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F939" w14:textId="77777777" w:rsidR="00EC4D6F" w:rsidRDefault="00EC4D6F" w:rsidP="00952324">
      <w:pPr>
        <w:pStyle w:val="BodyText"/>
        <w:jc w:val="center"/>
        <w:rPr>
          <w:b/>
          <w:u w:val="single"/>
        </w:rPr>
      </w:pPr>
    </w:p>
    <w:p w14:paraId="3957B7AE" w14:textId="77777777" w:rsidR="00952324" w:rsidRPr="00EC4D6F" w:rsidRDefault="004C0A37" w:rsidP="00952324">
      <w:pPr>
        <w:pStyle w:val="BodyText"/>
        <w:jc w:val="center"/>
        <w:rPr>
          <w:b/>
          <w:sz w:val="22"/>
          <w:u w:val="single"/>
        </w:rPr>
      </w:pPr>
      <w:r>
        <w:rPr>
          <w:b/>
          <w:sz w:val="22"/>
          <w:u w:val="single"/>
        </w:rPr>
        <w:t>STANDARDS BOARD FOR ALTERNATIVE INVESTMENTS</w:t>
      </w:r>
      <w:r w:rsidR="00952324" w:rsidRPr="00EC4D6F">
        <w:rPr>
          <w:b/>
          <w:sz w:val="22"/>
          <w:u w:val="single"/>
        </w:rPr>
        <w:t xml:space="preserve"> LIMITED</w:t>
      </w:r>
    </w:p>
    <w:p w14:paraId="752E5BFC" w14:textId="77777777" w:rsidR="00952324" w:rsidRPr="00EC4D6F" w:rsidRDefault="00952324" w:rsidP="00952324">
      <w:pPr>
        <w:pStyle w:val="BodyText"/>
        <w:jc w:val="center"/>
        <w:rPr>
          <w:b/>
          <w:sz w:val="22"/>
          <w:u w:val="single"/>
        </w:rPr>
      </w:pPr>
      <w:r w:rsidRPr="00EC4D6F">
        <w:rPr>
          <w:b/>
          <w:sz w:val="22"/>
          <w:u w:val="single"/>
        </w:rPr>
        <w:t>CONFORMITY STATEMENT</w:t>
      </w:r>
    </w:p>
    <w:p w14:paraId="0E8BC138" w14:textId="77777777" w:rsidR="00952324" w:rsidRPr="00EC4D6F" w:rsidRDefault="00952324" w:rsidP="00952324">
      <w:pPr>
        <w:pStyle w:val="BodyText"/>
        <w:jc w:val="center"/>
        <w:rPr>
          <w:i/>
          <w:sz w:val="22"/>
        </w:rPr>
      </w:pPr>
      <w:r w:rsidRPr="00EC4D6F">
        <w:rPr>
          <w:i/>
          <w:sz w:val="22"/>
        </w:rPr>
        <w:t>[Signatory's Letterhead]</w:t>
      </w:r>
    </w:p>
    <w:p w14:paraId="22803FC3" w14:textId="77777777" w:rsidR="00EC4D6F" w:rsidRDefault="00EC4D6F" w:rsidP="00952324">
      <w:pPr>
        <w:pStyle w:val="BodyText"/>
        <w:jc w:val="center"/>
        <w:rPr>
          <w:i/>
        </w:rPr>
      </w:pPr>
    </w:p>
    <w:p w14:paraId="2D1ADB15" w14:textId="77777777" w:rsidR="00952324" w:rsidRPr="00EC4D6F" w:rsidRDefault="004C0A37" w:rsidP="00DA5B26">
      <w:pPr>
        <w:rPr>
          <w:sz w:val="22"/>
          <w:szCs w:val="22"/>
        </w:rPr>
      </w:pPr>
      <w:r>
        <w:rPr>
          <w:sz w:val="22"/>
          <w:szCs w:val="22"/>
        </w:rPr>
        <w:t>Standards Board for Alternative Investments</w:t>
      </w:r>
      <w:r w:rsidR="00952324" w:rsidRPr="00EC4D6F">
        <w:rPr>
          <w:sz w:val="22"/>
          <w:szCs w:val="22"/>
        </w:rPr>
        <w:t xml:space="preserve"> Limited</w:t>
      </w:r>
    </w:p>
    <w:p w14:paraId="3C64E627" w14:textId="77777777" w:rsidR="001001F3" w:rsidRDefault="001001F3" w:rsidP="00B323A6">
      <w:pPr>
        <w:pStyle w:val="Default"/>
        <w:rPr>
          <w:rFonts w:ascii="Times New Roman" w:hAnsi="Times New Roman" w:cs="Times New Roman"/>
          <w:color w:val="auto"/>
          <w:sz w:val="22"/>
        </w:rPr>
      </w:pPr>
      <w:r w:rsidRPr="001001F3">
        <w:rPr>
          <w:rFonts w:ascii="Times New Roman" w:hAnsi="Times New Roman" w:cs="Times New Roman"/>
          <w:color w:val="auto"/>
          <w:sz w:val="22"/>
        </w:rPr>
        <w:t>7 Henrietta Street</w:t>
      </w:r>
    </w:p>
    <w:p w14:paraId="0E204B5A" w14:textId="3BFF4ABE" w:rsidR="001001F3" w:rsidRDefault="001001F3" w:rsidP="00B323A6">
      <w:pPr>
        <w:pStyle w:val="Default"/>
        <w:rPr>
          <w:rFonts w:ascii="Times New Roman" w:hAnsi="Times New Roman" w:cs="Times New Roman"/>
          <w:color w:val="auto"/>
          <w:sz w:val="22"/>
        </w:rPr>
      </w:pPr>
      <w:r w:rsidRPr="001001F3">
        <w:rPr>
          <w:rFonts w:ascii="Times New Roman" w:hAnsi="Times New Roman" w:cs="Times New Roman"/>
          <w:color w:val="auto"/>
          <w:sz w:val="22"/>
        </w:rPr>
        <w:t xml:space="preserve">London, WC2E 8PS </w:t>
      </w:r>
    </w:p>
    <w:p w14:paraId="5B3AC02A" w14:textId="77777777" w:rsidR="00B27CBD" w:rsidRPr="00B323A6" w:rsidRDefault="00076298" w:rsidP="00B323A6">
      <w:pPr>
        <w:pStyle w:val="Default"/>
        <w:rPr>
          <w:rFonts w:ascii="Times New Roman" w:hAnsi="Times New Roman" w:cs="Times New Roman"/>
          <w:color w:val="auto"/>
          <w:sz w:val="22"/>
        </w:rPr>
      </w:pPr>
      <w:r w:rsidRPr="00B323A6">
        <w:rPr>
          <w:rFonts w:ascii="Times New Roman" w:hAnsi="Times New Roman" w:cs="Times New Roman"/>
          <w:color w:val="auto"/>
          <w:sz w:val="22"/>
        </w:rPr>
        <w:t>United Kingdom</w:t>
      </w:r>
    </w:p>
    <w:p w14:paraId="77EAFB92" w14:textId="77777777" w:rsidR="00952324" w:rsidRPr="00EC4D6F" w:rsidRDefault="00952324" w:rsidP="00EC4D6F">
      <w:pPr>
        <w:pStyle w:val="BodyText"/>
        <w:ind w:left="7200" w:firstLine="720"/>
        <w:rPr>
          <w:i/>
          <w:sz w:val="22"/>
          <w:szCs w:val="22"/>
        </w:rPr>
      </w:pPr>
      <w:r w:rsidRPr="00EC4D6F">
        <w:rPr>
          <w:i/>
          <w:sz w:val="22"/>
          <w:szCs w:val="22"/>
        </w:rPr>
        <w:t xml:space="preserve"> [Date]</w:t>
      </w:r>
    </w:p>
    <w:p w14:paraId="0D90F9DB" w14:textId="77777777" w:rsidR="00952324" w:rsidRPr="00272047" w:rsidRDefault="004C0A37" w:rsidP="00952324">
      <w:pPr>
        <w:pStyle w:val="BodyText"/>
        <w:rPr>
          <w:b/>
          <w:sz w:val="22"/>
          <w:szCs w:val="22"/>
          <w:u w:val="single"/>
        </w:rPr>
      </w:pPr>
      <w:r>
        <w:rPr>
          <w:b/>
          <w:sz w:val="22"/>
          <w:szCs w:val="22"/>
          <w:u w:val="single"/>
        </w:rPr>
        <w:t>SBAI</w:t>
      </w:r>
      <w:r w:rsidR="00952324" w:rsidRPr="00272047">
        <w:rPr>
          <w:b/>
          <w:sz w:val="22"/>
          <w:szCs w:val="22"/>
          <w:u w:val="single"/>
        </w:rPr>
        <w:t xml:space="preserve"> PRACTICE STANDARDS – CONFORMITY STATEMENT</w:t>
      </w:r>
    </w:p>
    <w:p w14:paraId="0DCDF9AA" w14:textId="77777777" w:rsidR="00952324" w:rsidRPr="00272047" w:rsidRDefault="00952324" w:rsidP="001B3D16">
      <w:pPr>
        <w:pStyle w:val="BodyText"/>
        <w:jc w:val="both"/>
        <w:rPr>
          <w:sz w:val="22"/>
          <w:szCs w:val="22"/>
        </w:rPr>
      </w:pPr>
      <w:r w:rsidRPr="00272047">
        <w:rPr>
          <w:sz w:val="22"/>
          <w:szCs w:val="22"/>
        </w:rPr>
        <w:t xml:space="preserve">We refer to our obligation as a </w:t>
      </w:r>
      <w:r w:rsidR="004F7DC0" w:rsidRPr="00272047">
        <w:rPr>
          <w:sz w:val="22"/>
          <w:szCs w:val="22"/>
        </w:rPr>
        <w:t>Signatory ("</w:t>
      </w:r>
      <w:r w:rsidR="004F7DC0" w:rsidRPr="00272047">
        <w:rPr>
          <w:b/>
          <w:sz w:val="22"/>
          <w:szCs w:val="22"/>
        </w:rPr>
        <w:t>Signatory</w:t>
      </w:r>
      <w:r w:rsidR="004F7DC0" w:rsidRPr="00272047">
        <w:rPr>
          <w:sz w:val="22"/>
          <w:szCs w:val="22"/>
        </w:rPr>
        <w:t xml:space="preserve">") </w:t>
      </w:r>
      <w:r w:rsidRPr="00272047">
        <w:rPr>
          <w:sz w:val="22"/>
          <w:szCs w:val="22"/>
        </w:rPr>
        <w:t xml:space="preserve">to the </w:t>
      </w:r>
      <w:r w:rsidR="00F2056E" w:rsidRPr="00272047">
        <w:rPr>
          <w:sz w:val="22"/>
          <w:szCs w:val="22"/>
        </w:rPr>
        <w:t>standards</w:t>
      </w:r>
      <w:r w:rsidR="00DE6562" w:rsidRPr="00272047">
        <w:rPr>
          <w:sz w:val="22"/>
          <w:szCs w:val="22"/>
        </w:rPr>
        <w:t xml:space="preserve"> </w:t>
      </w:r>
      <w:r w:rsidR="00613A22" w:rsidRPr="00272047">
        <w:rPr>
          <w:sz w:val="22"/>
          <w:szCs w:val="22"/>
        </w:rPr>
        <w:t>(the "</w:t>
      </w:r>
      <w:r w:rsidR="00613A22" w:rsidRPr="00272047">
        <w:rPr>
          <w:b/>
          <w:sz w:val="22"/>
          <w:szCs w:val="22"/>
        </w:rPr>
        <w:t>Standards</w:t>
      </w:r>
      <w:r w:rsidR="00613A22" w:rsidRPr="00272047">
        <w:rPr>
          <w:sz w:val="22"/>
          <w:szCs w:val="22"/>
        </w:rPr>
        <w:t xml:space="preserve">") </w:t>
      </w:r>
      <w:r w:rsidR="00F2056E" w:rsidRPr="00272047">
        <w:rPr>
          <w:sz w:val="22"/>
          <w:szCs w:val="22"/>
        </w:rPr>
        <w:t xml:space="preserve">published by the </w:t>
      </w:r>
      <w:r w:rsidR="004C0A37">
        <w:rPr>
          <w:sz w:val="22"/>
          <w:szCs w:val="22"/>
        </w:rPr>
        <w:t>Standards Board for Alternative Investments</w:t>
      </w:r>
      <w:r w:rsidR="00613A22" w:rsidRPr="00272047">
        <w:rPr>
          <w:sz w:val="22"/>
          <w:szCs w:val="22"/>
        </w:rPr>
        <w:t xml:space="preserve"> </w:t>
      </w:r>
      <w:r w:rsidR="00F2056E" w:rsidRPr="00272047">
        <w:rPr>
          <w:sz w:val="22"/>
          <w:szCs w:val="22"/>
        </w:rPr>
        <w:t>("</w:t>
      </w:r>
      <w:r w:rsidR="004C0A37">
        <w:rPr>
          <w:b/>
          <w:sz w:val="22"/>
          <w:szCs w:val="22"/>
        </w:rPr>
        <w:t>SBAI</w:t>
      </w:r>
      <w:r w:rsidR="00F2056E" w:rsidRPr="00272047">
        <w:rPr>
          <w:sz w:val="22"/>
          <w:szCs w:val="22"/>
        </w:rPr>
        <w:t xml:space="preserve">") </w:t>
      </w:r>
      <w:r w:rsidRPr="00272047">
        <w:rPr>
          <w:sz w:val="22"/>
          <w:szCs w:val="22"/>
        </w:rPr>
        <w:t xml:space="preserve">to provide the </w:t>
      </w:r>
      <w:r w:rsidR="004C0A37">
        <w:rPr>
          <w:sz w:val="22"/>
          <w:szCs w:val="22"/>
        </w:rPr>
        <w:t>SBAI</w:t>
      </w:r>
      <w:r w:rsidRPr="00272047">
        <w:rPr>
          <w:sz w:val="22"/>
          <w:szCs w:val="22"/>
        </w:rPr>
        <w:t xml:space="preserve"> with an annual statement of</w:t>
      </w:r>
      <w:r w:rsidR="001A65C7" w:rsidRPr="00272047">
        <w:rPr>
          <w:sz w:val="22"/>
          <w:szCs w:val="22"/>
        </w:rPr>
        <w:t xml:space="preserve"> our</w:t>
      </w:r>
      <w:r w:rsidRPr="00272047">
        <w:rPr>
          <w:sz w:val="22"/>
          <w:szCs w:val="22"/>
        </w:rPr>
        <w:t xml:space="preserve"> conformity with the Standards.</w:t>
      </w:r>
    </w:p>
    <w:p w14:paraId="31EF9D97" w14:textId="77777777" w:rsidR="00613A22" w:rsidRPr="00272047" w:rsidRDefault="00683382" w:rsidP="001B3D16">
      <w:pPr>
        <w:pStyle w:val="BodyText"/>
        <w:jc w:val="both"/>
        <w:rPr>
          <w:i/>
          <w:sz w:val="22"/>
          <w:szCs w:val="22"/>
        </w:rPr>
      </w:pPr>
      <w:r w:rsidRPr="00272047">
        <w:rPr>
          <w:i/>
          <w:sz w:val="22"/>
          <w:szCs w:val="22"/>
        </w:rPr>
        <w:t>Confirmations</w:t>
      </w:r>
    </w:p>
    <w:p w14:paraId="507D717C" w14:textId="77777777" w:rsidR="00952324" w:rsidRPr="00272047" w:rsidRDefault="00952324" w:rsidP="001B3D16">
      <w:pPr>
        <w:pStyle w:val="BodyText"/>
        <w:jc w:val="both"/>
        <w:rPr>
          <w:sz w:val="22"/>
          <w:szCs w:val="22"/>
        </w:rPr>
      </w:pPr>
      <w:r w:rsidRPr="00272047">
        <w:rPr>
          <w:sz w:val="22"/>
          <w:szCs w:val="22"/>
        </w:rPr>
        <w:t xml:space="preserve">We hereby confirm that as at </w:t>
      </w:r>
      <w:r w:rsidR="00E416B7" w:rsidRPr="00272047">
        <w:rPr>
          <w:i/>
          <w:iCs/>
          <w:sz w:val="22"/>
          <w:szCs w:val="22"/>
        </w:rPr>
        <w:t>[</w:t>
      </w:r>
      <w:r w:rsidR="00F348E7" w:rsidRPr="00272047">
        <w:rPr>
          <w:i/>
          <w:iCs/>
          <w:sz w:val="22"/>
          <w:szCs w:val="22"/>
        </w:rPr>
        <w:t xml:space="preserve">date: within </w:t>
      </w:r>
      <w:r w:rsidR="00E416B7" w:rsidRPr="00272047">
        <w:rPr>
          <w:i/>
          <w:iCs/>
          <w:sz w:val="22"/>
          <w:szCs w:val="22"/>
        </w:rPr>
        <w:t xml:space="preserve">six months after acceptance of our application to </w:t>
      </w:r>
      <w:r w:rsidR="00F32598" w:rsidRPr="00272047">
        <w:rPr>
          <w:i/>
          <w:iCs/>
          <w:sz w:val="22"/>
          <w:szCs w:val="22"/>
        </w:rPr>
        <w:t xml:space="preserve">become a </w:t>
      </w:r>
      <w:r w:rsidR="004C43CC" w:rsidRPr="00272047">
        <w:rPr>
          <w:i/>
          <w:iCs/>
          <w:sz w:val="22"/>
          <w:szCs w:val="22"/>
        </w:rPr>
        <w:t>Signatory</w:t>
      </w:r>
      <w:r w:rsidR="00F32598" w:rsidRPr="00272047">
        <w:rPr>
          <w:i/>
          <w:iCs/>
          <w:sz w:val="22"/>
          <w:szCs w:val="22"/>
        </w:rPr>
        <w:t>/anniversary of first conformity statement</w:t>
      </w:r>
      <w:r w:rsidR="00E416B7" w:rsidRPr="00272047">
        <w:rPr>
          <w:i/>
          <w:iCs/>
          <w:sz w:val="22"/>
          <w:szCs w:val="22"/>
        </w:rPr>
        <w:t>]</w:t>
      </w:r>
      <w:r w:rsidRPr="00272047">
        <w:rPr>
          <w:sz w:val="22"/>
          <w:szCs w:val="22"/>
        </w:rPr>
        <w:t>:</w:t>
      </w:r>
    </w:p>
    <w:p w14:paraId="777794C2" w14:textId="77777777" w:rsidR="00116579" w:rsidRPr="00272047" w:rsidRDefault="00116579" w:rsidP="00EC4D6F">
      <w:pPr>
        <w:pStyle w:val="Default"/>
        <w:numPr>
          <w:ilvl w:val="0"/>
          <w:numId w:val="3"/>
        </w:numPr>
        <w:tabs>
          <w:tab w:val="clear" w:pos="720"/>
          <w:tab w:val="num" w:pos="567"/>
        </w:tabs>
        <w:spacing w:after="230"/>
        <w:ind w:left="567"/>
        <w:jc w:val="both"/>
        <w:rPr>
          <w:rFonts w:ascii="Times New Roman" w:hAnsi="Times New Roman" w:cs="Times New Roman"/>
          <w:color w:val="auto"/>
          <w:sz w:val="22"/>
          <w:szCs w:val="22"/>
        </w:rPr>
      </w:pPr>
      <w:r w:rsidRPr="00272047">
        <w:rPr>
          <w:rFonts w:ascii="Times New Roman" w:hAnsi="Times New Roman" w:cs="Times New Roman"/>
          <w:sz w:val="22"/>
          <w:szCs w:val="22"/>
        </w:rPr>
        <w:t>We</w:t>
      </w:r>
      <w:r w:rsidR="00952324" w:rsidRPr="00272047">
        <w:rPr>
          <w:rFonts w:ascii="Times New Roman" w:hAnsi="Times New Roman" w:cs="Times New Roman"/>
          <w:sz w:val="22"/>
          <w:szCs w:val="22"/>
        </w:rPr>
        <w:t xml:space="preserve"> make available to investors and prospective investors in funds managed or advised by us, a statement (a "</w:t>
      </w:r>
      <w:r w:rsidR="00952324" w:rsidRPr="00272047">
        <w:rPr>
          <w:rFonts w:ascii="Times New Roman" w:hAnsi="Times New Roman" w:cs="Times New Roman"/>
          <w:b/>
          <w:sz w:val="22"/>
          <w:szCs w:val="22"/>
        </w:rPr>
        <w:t>Disclosure Statement</w:t>
      </w:r>
      <w:r w:rsidR="00952324" w:rsidRPr="00272047">
        <w:rPr>
          <w:rFonts w:ascii="Times New Roman" w:hAnsi="Times New Roman" w:cs="Times New Roman"/>
          <w:sz w:val="22"/>
          <w:szCs w:val="22"/>
        </w:rPr>
        <w:t xml:space="preserve">") </w:t>
      </w:r>
      <w:r w:rsidR="00781E83" w:rsidRPr="00272047">
        <w:rPr>
          <w:rFonts w:ascii="Times New Roman" w:hAnsi="Times New Roman" w:cs="Times New Roman"/>
          <w:sz w:val="22"/>
          <w:szCs w:val="22"/>
        </w:rPr>
        <w:t>either (a) stating that we comply with all of the Standards or (b) providing details of</w:t>
      </w:r>
      <w:r w:rsidR="00952324" w:rsidRPr="00272047">
        <w:rPr>
          <w:rFonts w:ascii="Times New Roman" w:hAnsi="Times New Roman" w:cs="Times New Roman"/>
          <w:sz w:val="22"/>
          <w:szCs w:val="22"/>
        </w:rPr>
        <w:t xml:space="preserve"> those Standards with which we do not comply either because we are unable to comply or choose not to do so</w:t>
      </w:r>
      <w:r w:rsidRPr="00272047">
        <w:rPr>
          <w:rFonts w:ascii="Times New Roman" w:hAnsi="Times New Roman" w:cs="Times New Roman"/>
          <w:sz w:val="22"/>
          <w:szCs w:val="22"/>
        </w:rPr>
        <w:t xml:space="preserve">. </w:t>
      </w:r>
      <w:r w:rsidR="007E3BDD" w:rsidRPr="00272047">
        <w:rPr>
          <w:rFonts w:ascii="Times New Roman" w:eastAsia="Batang" w:hAnsi="Times New Roman" w:cs="Times New Roman"/>
          <w:color w:val="auto"/>
          <w:sz w:val="22"/>
          <w:szCs w:val="22"/>
          <w:lang w:eastAsia="ko-KR"/>
        </w:rPr>
        <w:t xml:space="preserve">The Disclosure Statement </w:t>
      </w:r>
      <w:r w:rsidR="002C4174" w:rsidRPr="00272047">
        <w:rPr>
          <w:rFonts w:ascii="Times New Roman" w:eastAsia="Batang" w:hAnsi="Times New Roman" w:cs="Times New Roman"/>
          <w:color w:val="auto"/>
          <w:sz w:val="22"/>
          <w:szCs w:val="22"/>
          <w:lang w:eastAsia="ko-KR"/>
        </w:rPr>
        <w:t>will be provided</w:t>
      </w:r>
      <w:r w:rsidR="007E3BDD" w:rsidRPr="00272047">
        <w:rPr>
          <w:rFonts w:ascii="Times New Roman" w:eastAsia="Batang" w:hAnsi="Times New Roman" w:cs="Times New Roman"/>
          <w:color w:val="auto"/>
          <w:sz w:val="22"/>
          <w:szCs w:val="22"/>
          <w:lang w:eastAsia="ko-KR"/>
        </w:rPr>
        <w:t xml:space="preserve"> to the </w:t>
      </w:r>
      <w:r w:rsidR="004C0A37">
        <w:rPr>
          <w:rFonts w:ascii="Times New Roman" w:eastAsia="Batang" w:hAnsi="Times New Roman" w:cs="Times New Roman"/>
          <w:color w:val="auto"/>
          <w:sz w:val="22"/>
          <w:szCs w:val="22"/>
          <w:lang w:eastAsia="ko-KR"/>
        </w:rPr>
        <w:t>SBAI</w:t>
      </w:r>
      <w:r w:rsidR="007E3BDD" w:rsidRPr="00272047">
        <w:rPr>
          <w:rFonts w:ascii="Times New Roman" w:eastAsia="Batang" w:hAnsi="Times New Roman" w:cs="Times New Roman"/>
          <w:color w:val="auto"/>
          <w:sz w:val="22"/>
          <w:szCs w:val="22"/>
          <w:lang w:eastAsia="ko-KR"/>
        </w:rPr>
        <w:t>.</w:t>
      </w:r>
      <w:r w:rsidR="000A5A3D" w:rsidRPr="00272047">
        <w:rPr>
          <w:rFonts w:ascii="Times New Roman" w:eastAsia="Batang" w:hAnsi="Times New Roman" w:cs="Times New Roman"/>
          <w:color w:val="auto"/>
          <w:sz w:val="22"/>
          <w:szCs w:val="22"/>
          <w:lang w:eastAsia="ko-KR"/>
        </w:rPr>
        <w:t xml:space="preserve"> We will keep our Disclosure Statement </w:t>
      </w:r>
      <w:proofErr w:type="gramStart"/>
      <w:r w:rsidR="000A5A3D" w:rsidRPr="00272047">
        <w:rPr>
          <w:rFonts w:ascii="Times New Roman" w:eastAsia="Batang" w:hAnsi="Times New Roman" w:cs="Times New Roman"/>
          <w:color w:val="auto"/>
          <w:sz w:val="22"/>
          <w:szCs w:val="22"/>
          <w:lang w:eastAsia="ko-KR"/>
        </w:rPr>
        <w:t>up</w:t>
      </w:r>
      <w:r w:rsidR="002C4174" w:rsidRPr="00272047">
        <w:rPr>
          <w:rFonts w:ascii="Times New Roman" w:eastAsia="Batang" w:hAnsi="Times New Roman" w:cs="Times New Roman"/>
          <w:color w:val="auto"/>
          <w:sz w:val="22"/>
          <w:szCs w:val="22"/>
          <w:lang w:eastAsia="ko-KR"/>
        </w:rPr>
        <w:t>-</w:t>
      </w:r>
      <w:r w:rsidR="000A5A3D" w:rsidRPr="00272047">
        <w:rPr>
          <w:rFonts w:ascii="Times New Roman" w:eastAsia="Batang" w:hAnsi="Times New Roman" w:cs="Times New Roman"/>
          <w:color w:val="auto"/>
          <w:sz w:val="22"/>
          <w:szCs w:val="22"/>
          <w:lang w:eastAsia="ko-KR"/>
        </w:rPr>
        <w:t>to</w:t>
      </w:r>
      <w:r w:rsidR="002C4174" w:rsidRPr="00272047">
        <w:rPr>
          <w:rFonts w:ascii="Times New Roman" w:eastAsia="Batang" w:hAnsi="Times New Roman" w:cs="Times New Roman"/>
          <w:color w:val="auto"/>
          <w:sz w:val="22"/>
          <w:szCs w:val="22"/>
          <w:lang w:eastAsia="ko-KR"/>
        </w:rPr>
        <w:t>-</w:t>
      </w:r>
      <w:r w:rsidR="000A5A3D" w:rsidRPr="00272047">
        <w:rPr>
          <w:rFonts w:ascii="Times New Roman" w:eastAsia="Batang" w:hAnsi="Times New Roman" w:cs="Times New Roman"/>
          <w:color w:val="auto"/>
          <w:sz w:val="22"/>
          <w:szCs w:val="22"/>
          <w:lang w:eastAsia="ko-KR"/>
        </w:rPr>
        <w:t>date</w:t>
      </w:r>
      <w:proofErr w:type="gramEnd"/>
      <w:r w:rsidR="000A5A3D" w:rsidRPr="00272047">
        <w:rPr>
          <w:rFonts w:ascii="Times New Roman" w:eastAsia="Batang" w:hAnsi="Times New Roman" w:cs="Times New Roman"/>
          <w:color w:val="auto"/>
          <w:sz w:val="22"/>
          <w:szCs w:val="22"/>
          <w:lang w:eastAsia="ko-KR"/>
        </w:rPr>
        <w:t xml:space="preserve"> to reflect any changes in </w:t>
      </w:r>
      <w:r w:rsidR="002160EB" w:rsidRPr="00272047">
        <w:rPr>
          <w:rFonts w:ascii="Times New Roman" w:eastAsia="Batang" w:hAnsi="Times New Roman" w:cs="Times New Roman"/>
          <w:color w:val="auto"/>
          <w:sz w:val="22"/>
          <w:szCs w:val="22"/>
          <w:lang w:eastAsia="ko-KR"/>
        </w:rPr>
        <w:t xml:space="preserve">our </w:t>
      </w:r>
      <w:r w:rsidR="000A5A3D" w:rsidRPr="00272047">
        <w:rPr>
          <w:rFonts w:ascii="Times New Roman" w:eastAsia="Batang" w:hAnsi="Times New Roman" w:cs="Times New Roman"/>
          <w:color w:val="auto"/>
          <w:sz w:val="22"/>
          <w:szCs w:val="22"/>
          <w:lang w:eastAsia="ko-KR"/>
        </w:rPr>
        <w:t xml:space="preserve">compliance </w:t>
      </w:r>
      <w:r w:rsidR="009960CB" w:rsidRPr="00272047">
        <w:rPr>
          <w:rFonts w:ascii="Times New Roman" w:eastAsia="Batang" w:hAnsi="Times New Roman" w:cs="Times New Roman"/>
          <w:color w:val="auto"/>
          <w:sz w:val="22"/>
          <w:szCs w:val="22"/>
          <w:lang w:eastAsia="ko-KR"/>
        </w:rPr>
        <w:t>with</w:t>
      </w:r>
      <w:r w:rsidR="000A5A3D" w:rsidRPr="00272047">
        <w:rPr>
          <w:rFonts w:ascii="Times New Roman" w:eastAsia="Batang" w:hAnsi="Times New Roman" w:cs="Times New Roman"/>
          <w:color w:val="auto"/>
          <w:sz w:val="22"/>
          <w:szCs w:val="22"/>
          <w:lang w:eastAsia="ko-KR"/>
        </w:rPr>
        <w:t xml:space="preserve"> the Standards</w:t>
      </w:r>
      <w:r w:rsidR="003E5C15" w:rsidRPr="00272047">
        <w:rPr>
          <w:rFonts w:ascii="Times New Roman" w:eastAsia="Batang" w:hAnsi="Times New Roman" w:cs="Times New Roman"/>
          <w:color w:val="auto"/>
          <w:sz w:val="22"/>
          <w:szCs w:val="22"/>
          <w:lang w:eastAsia="ko-KR"/>
        </w:rPr>
        <w:t xml:space="preserve"> and provide an up-to-date copy of our Disclosure Statement to the </w:t>
      </w:r>
      <w:r w:rsidR="004C0A37">
        <w:rPr>
          <w:rFonts w:ascii="Times New Roman" w:eastAsia="Batang" w:hAnsi="Times New Roman" w:cs="Times New Roman"/>
          <w:color w:val="auto"/>
          <w:sz w:val="22"/>
          <w:szCs w:val="22"/>
          <w:lang w:eastAsia="ko-KR"/>
        </w:rPr>
        <w:t>SBAI</w:t>
      </w:r>
      <w:r w:rsidR="003E5C15" w:rsidRPr="00272047">
        <w:rPr>
          <w:rFonts w:ascii="Times New Roman" w:eastAsia="Batang" w:hAnsi="Times New Roman" w:cs="Times New Roman"/>
          <w:color w:val="auto"/>
          <w:sz w:val="22"/>
          <w:szCs w:val="22"/>
          <w:lang w:eastAsia="ko-KR"/>
        </w:rPr>
        <w:t xml:space="preserve"> each time it is amended</w:t>
      </w:r>
      <w:r w:rsidR="000A5A3D" w:rsidRPr="00272047">
        <w:rPr>
          <w:rFonts w:ascii="Times New Roman" w:eastAsia="Batang" w:hAnsi="Times New Roman" w:cs="Times New Roman"/>
          <w:color w:val="auto"/>
          <w:sz w:val="22"/>
          <w:szCs w:val="22"/>
          <w:lang w:eastAsia="ko-KR"/>
        </w:rPr>
        <w:t xml:space="preserve">. </w:t>
      </w:r>
    </w:p>
    <w:p w14:paraId="4192DA33" w14:textId="77777777" w:rsidR="0001479C" w:rsidRPr="00272047" w:rsidRDefault="0001479C" w:rsidP="00EC4D6F">
      <w:pPr>
        <w:pStyle w:val="BodyText"/>
        <w:numPr>
          <w:ilvl w:val="0"/>
          <w:numId w:val="3"/>
        </w:numPr>
        <w:tabs>
          <w:tab w:val="clear" w:pos="720"/>
          <w:tab w:val="num" w:pos="567"/>
          <w:tab w:val="left" w:pos="1559"/>
          <w:tab w:val="left" w:pos="2268"/>
          <w:tab w:val="left" w:pos="2977"/>
          <w:tab w:val="left" w:pos="3686"/>
          <w:tab w:val="left" w:pos="4394"/>
          <w:tab w:val="right" w:pos="8789"/>
        </w:tabs>
        <w:spacing w:line="260" w:lineRule="atLeast"/>
        <w:ind w:left="567"/>
        <w:jc w:val="both"/>
        <w:rPr>
          <w:sz w:val="22"/>
          <w:szCs w:val="22"/>
        </w:rPr>
      </w:pPr>
      <w:r w:rsidRPr="00272047">
        <w:rPr>
          <w:sz w:val="22"/>
          <w:szCs w:val="22"/>
        </w:rPr>
        <w:t xml:space="preserve">our Disclosure Statement contains the </w:t>
      </w:r>
      <w:r w:rsidR="001B3D16" w:rsidRPr="00272047">
        <w:rPr>
          <w:sz w:val="22"/>
          <w:szCs w:val="22"/>
        </w:rPr>
        <w:t>following disclaimer language:</w:t>
      </w:r>
    </w:p>
    <w:p w14:paraId="39C9BCF4" w14:textId="77777777" w:rsidR="003B5221" w:rsidRPr="003B5221" w:rsidRDefault="003B5221" w:rsidP="003B5221">
      <w:pPr>
        <w:pStyle w:val="Default"/>
        <w:ind w:right="55"/>
        <w:jc w:val="both"/>
        <w:rPr>
          <w:rFonts w:ascii="Times New Roman" w:hAnsi="Times New Roman" w:cs="Times New Roman"/>
          <w:b/>
          <w:i/>
          <w:color w:val="auto"/>
          <w:sz w:val="20"/>
          <w:szCs w:val="22"/>
        </w:rPr>
      </w:pPr>
      <w:r w:rsidRPr="003B5221">
        <w:rPr>
          <w:rFonts w:ascii="Times New Roman" w:hAnsi="Times New Roman" w:cs="Times New Roman"/>
          <w:b/>
          <w:i/>
          <w:color w:val="auto"/>
          <w:sz w:val="20"/>
          <w:szCs w:val="22"/>
        </w:rPr>
        <w:t>"No responsibility, duty of care or liability whatsoever (whether in contract or tort or otherwise including, but not limited to, negligence) is or will be accepted by the Standards Board for Alternative Investments Limited ("SBAI"), the Board of Trustees of the SBAI, any member of the SBAI's Investor Chapter (each an "Investor Chapter Member")  or a Core Supporter of the SBAI to Signatories, investors or any other person in connection with the Standards or any Conformity Statement or Disclosure Statement made by any Signatory.</w:t>
      </w:r>
      <w:r w:rsidRPr="003B5221">
        <w:rPr>
          <w:rFonts w:ascii="Times New Roman" w:eastAsia="Batang" w:hAnsi="Times New Roman" w:cs="Times New Roman"/>
          <w:b/>
          <w:i/>
          <w:color w:val="auto"/>
          <w:sz w:val="20"/>
          <w:szCs w:val="22"/>
          <w:lang w:eastAsia="ko-KR"/>
        </w:rPr>
        <w:t xml:space="preserve"> </w:t>
      </w:r>
      <w:r w:rsidRPr="003B5221">
        <w:rPr>
          <w:rFonts w:ascii="Times New Roman" w:hAnsi="Times New Roman" w:cs="Times New Roman"/>
          <w:b/>
          <w:i/>
          <w:color w:val="auto"/>
          <w:sz w:val="20"/>
          <w:szCs w:val="22"/>
        </w:rPr>
        <w:t xml:space="preserve">A Core Supporter can be a Signatory to the Standards, a member of the </w:t>
      </w:r>
      <w:r w:rsidR="00CC42CD">
        <w:rPr>
          <w:rFonts w:ascii="Times New Roman" w:hAnsi="Times New Roman" w:cs="Times New Roman"/>
          <w:b/>
          <w:i/>
          <w:color w:val="auto"/>
          <w:sz w:val="20"/>
          <w:szCs w:val="22"/>
        </w:rPr>
        <w:t xml:space="preserve">SBAI’s </w:t>
      </w:r>
      <w:r w:rsidRPr="003B5221">
        <w:rPr>
          <w:rFonts w:ascii="Times New Roman" w:hAnsi="Times New Roman" w:cs="Times New Roman"/>
          <w:b/>
          <w:i/>
          <w:color w:val="auto"/>
          <w:sz w:val="20"/>
          <w:szCs w:val="22"/>
        </w:rPr>
        <w:t>Investor Chapter or an investment consultant.</w:t>
      </w:r>
    </w:p>
    <w:p w14:paraId="0B62C219" w14:textId="77777777" w:rsidR="003B5221" w:rsidRPr="003B5221" w:rsidRDefault="003B5221" w:rsidP="003B5221">
      <w:pPr>
        <w:pStyle w:val="Default"/>
        <w:ind w:right="55"/>
        <w:jc w:val="both"/>
        <w:rPr>
          <w:rFonts w:ascii="Times New Roman" w:hAnsi="Times New Roman" w:cs="Times New Roman"/>
          <w:b/>
          <w:i/>
          <w:color w:val="auto"/>
          <w:sz w:val="20"/>
          <w:szCs w:val="22"/>
        </w:rPr>
      </w:pPr>
    </w:p>
    <w:p w14:paraId="66BCEA4F" w14:textId="77777777" w:rsidR="003B5221" w:rsidRPr="003B5221" w:rsidRDefault="003B5221" w:rsidP="003B5221">
      <w:pPr>
        <w:pStyle w:val="Default"/>
        <w:ind w:right="55"/>
        <w:jc w:val="both"/>
        <w:rPr>
          <w:rFonts w:ascii="Times New Roman" w:hAnsi="Times New Roman" w:cs="Times New Roman"/>
          <w:b/>
          <w:i/>
          <w:color w:val="auto"/>
          <w:sz w:val="20"/>
          <w:szCs w:val="22"/>
        </w:rPr>
      </w:pPr>
      <w:r w:rsidRPr="003B5221">
        <w:rPr>
          <w:rFonts w:ascii="Times New Roman" w:hAnsi="Times New Roman" w:cs="Times New Roman"/>
          <w:b/>
          <w:i/>
          <w:color w:val="auto"/>
          <w:sz w:val="20"/>
          <w:szCs w:val="22"/>
        </w:rPr>
        <w:t>Neither the SBAI nor its Board of Trustees is a regulator of the alternative investment</w:t>
      </w:r>
      <w:r w:rsidRPr="003B5221">
        <w:rPr>
          <w:rFonts w:ascii="Times New Roman" w:hAnsi="Times New Roman" w:cs="Times New Roman"/>
          <w:color w:val="auto"/>
          <w:sz w:val="20"/>
          <w:szCs w:val="22"/>
        </w:rPr>
        <w:t xml:space="preserve"> </w:t>
      </w:r>
      <w:proofErr w:type="gramStart"/>
      <w:r w:rsidRPr="003B5221">
        <w:rPr>
          <w:rFonts w:ascii="Times New Roman" w:hAnsi="Times New Roman" w:cs="Times New Roman"/>
          <w:b/>
          <w:i/>
          <w:color w:val="auto"/>
          <w:sz w:val="20"/>
          <w:szCs w:val="22"/>
        </w:rPr>
        <w:t>industry</w:t>
      </w:r>
      <w:proofErr w:type="gramEnd"/>
      <w:r w:rsidRPr="003B5221">
        <w:rPr>
          <w:rFonts w:ascii="Times New Roman" w:hAnsi="Times New Roman" w:cs="Times New Roman"/>
          <w:b/>
          <w:i/>
          <w:color w:val="auto"/>
          <w:sz w:val="20"/>
          <w:szCs w:val="22"/>
        </w:rPr>
        <w:t xml:space="preserve"> and their role does not extend beyond being a custodian of the Standards. None of the SBAI, its Board of Trustees, the Investor Chapter Members and the Core Supporters will seek to enforce compliance with the Standards by Signatories. The fact that a manager is a Signatory to the Standards is not and should not be taken as an endorsement of such manager by the SBAI, the Board of Trustees, any Investor Chapter Member or any Core Supporter or as a representation by the SBAI, the Board of Trustees, any Investor Chapter Member or any other Core Supporter that such Signatory operates in conformity with the Standards. In determining whether to accept a manager's application to become a Signatory (or whether to revoke a manager's status as a signatory), the Board of Trustees is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 possess otherwise than in its capacity as a Trustee. For the avoidance of doubt, Trustees act as individuals.</w:t>
      </w:r>
      <w:r w:rsidRPr="003B5221">
        <w:rPr>
          <w:rFonts w:ascii="Times New Roman" w:eastAsia="Batang" w:hAnsi="Times New Roman" w:cs="Times New Roman"/>
          <w:b/>
          <w:i/>
          <w:color w:val="auto"/>
          <w:sz w:val="20"/>
          <w:szCs w:val="22"/>
          <w:lang w:eastAsia="ko-KR"/>
        </w:rPr>
        <w:t xml:space="preserve"> </w:t>
      </w:r>
    </w:p>
    <w:p w14:paraId="7875BF7F" w14:textId="77777777" w:rsidR="003B5221" w:rsidRPr="003B5221" w:rsidRDefault="003B5221" w:rsidP="003B5221">
      <w:pPr>
        <w:pStyle w:val="Default"/>
        <w:ind w:right="55"/>
        <w:jc w:val="both"/>
        <w:rPr>
          <w:rFonts w:ascii="Times New Roman" w:eastAsia="Batang" w:hAnsi="Times New Roman" w:cs="Times New Roman"/>
          <w:b/>
          <w:i/>
          <w:color w:val="auto"/>
          <w:sz w:val="20"/>
          <w:szCs w:val="22"/>
          <w:lang w:eastAsia="ko-KR"/>
        </w:rPr>
      </w:pPr>
    </w:p>
    <w:p w14:paraId="5840736E" w14:textId="77777777" w:rsidR="003B5221" w:rsidRPr="003B5221" w:rsidRDefault="003B5221" w:rsidP="003B5221">
      <w:pPr>
        <w:pStyle w:val="Default"/>
        <w:ind w:right="55"/>
        <w:jc w:val="both"/>
        <w:rPr>
          <w:rFonts w:ascii="Times New Roman" w:hAnsi="Times New Roman" w:cs="Times New Roman"/>
          <w:b/>
          <w:i/>
          <w:color w:val="auto"/>
          <w:sz w:val="20"/>
          <w:szCs w:val="22"/>
        </w:rPr>
      </w:pPr>
      <w:r w:rsidRPr="003B5221">
        <w:rPr>
          <w:rFonts w:ascii="Times New Roman" w:hAnsi="Times New Roman" w:cs="Times New Roman"/>
          <w:b/>
          <w:i/>
          <w:color w:val="auto"/>
          <w:sz w:val="20"/>
          <w:szCs w:val="22"/>
        </w:rPr>
        <w:t>None of the SBAI, the Board of Trustees of the SBAI, the Investor Chapter Members and the other Core Supporters accept any responsibility or liability for any loss or damage caused to any person who acts or refrains from acting as a result of anything contained in or omitted from the Standards or any Conformity Statement or Disclosure Statement made by any Signatory or in reliance on the provisions of or material in the Standards or any Conformity Statement or Disclosure Statement made by any Signatory, whether such loss or damage is caus</w:t>
      </w:r>
      <w:r>
        <w:rPr>
          <w:rFonts w:ascii="Times New Roman" w:hAnsi="Times New Roman" w:cs="Times New Roman"/>
          <w:b/>
          <w:i/>
          <w:color w:val="auto"/>
          <w:sz w:val="20"/>
          <w:szCs w:val="22"/>
        </w:rPr>
        <w:t>ed by negligence or otherwise."</w:t>
      </w:r>
    </w:p>
    <w:p w14:paraId="3B992C63" w14:textId="77777777" w:rsidR="00014093" w:rsidRDefault="00952324" w:rsidP="00EC4D6F">
      <w:pPr>
        <w:pStyle w:val="BodyText"/>
        <w:numPr>
          <w:ilvl w:val="0"/>
          <w:numId w:val="3"/>
        </w:numPr>
        <w:tabs>
          <w:tab w:val="clear" w:pos="720"/>
          <w:tab w:val="num" w:pos="567"/>
          <w:tab w:val="left" w:pos="1559"/>
          <w:tab w:val="left" w:pos="2268"/>
          <w:tab w:val="left" w:pos="2977"/>
          <w:tab w:val="left" w:pos="3686"/>
          <w:tab w:val="left" w:pos="4394"/>
          <w:tab w:val="right" w:pos="8789"/>
        </w:tabs>
        <w:spacing w:line="260" w:lineRule="atLeast"/>
        <w:ind w:left="567"/>
        <w:jc w:val="both"/>
        <w:rPr>
          <w:sz w:val="22"/>
          <w:szCs w:val="22"/>
        </w:rPr>
      </w:pPr>
      <w:r w:rsidRPr="003B5221">
        <w:rPr>
          <w:sz w:val="22"/>
          <w:szCs w:val="22"/>
        </w:rPr>
        <w:t>we have done</w:t>
      </w:r>
      <w:r w:rsidR="00647E9D" w:rsidRPr="003B5221">
        <w:rPr>
          <w:sz w:val="22"/>
          <w:szCs w:val="22"/>
        </w:rPr>
        <w:t>,</w:t>
      </w:r>
      <w:r w:rsidRPr="003B5221">
        <w:rPr>
          <w:sz w:val="22"/>
          <w:szCs w:val="22"/>
        </w:rPr>
        <w:t xml:space="preserve"> </w:t>
      </w:r>
      <w:r w:rsidR="00647E9D" w:rsidRPr="003B5221">
        <w:rPr>
          <w:sz w:val="22"/>
          <w:szCs w:val="22"/>
        </w:rPr>
        <w:t xml:space="preserve">and will continue to do, </w:t>
      </w:r>
      <w:r w:rsidRPr="003B5221">
        <w:rPr>
          <w:sz w:val="22"/>
          <w:szCs w:val="22"/>
        </w:rPr>
        <w:t xml:space="preserve">what we reasonably can to </w:t>
      </w:r>
      <w:r w:rsidR="00683382" w:rsidRPr="003B5221">
        <w:rPr>
          <w:sz w:val="22"/>
          <w:szCs w:val="22"/>
        </w:rPr>
        <w:t>ensure</w:t>
      </w:r>
      <w:r w:rsidR="00683382" w:rsidRPr="00192F30">
        <w:rPr>
          <w:sz w:val="22"/>
          <w:szCs w:val="22"/>
        </w:rPr>
        <w:t xml:space="preserve"> </w:t>
      </w:r>
      <w:r w:rsidRPr="00192F30">
        <w:rPr>
          <w:sz w:val="22"/>
          <w:szCs w:val="22"/>
        </w:rPr>
        <w:t xml:space="preserve">that the fact that we are a </w:t>
      </w:r>
      <w:r w:rsidR="000A5A3D" w:rsidRPr="00192F30">
        <w:rPr>
          <w:sz w:val="22"/>
          <w:szCs w:val="22"/>
        </w:rPr>
        <w:t xml:space="preserve">Signatory </w:t>
      </w:r>
      <w:r w:rsidRPr="00192F30">
        <w:rPr>
          <w:sz w:val="22"/>
          <w:szCs w:val="22"/>
        </w:rPr>
        <w:t>to the Standards is communicated to investors and prospective investors in the</w:t>
      </w:r>
      <w:r w:rsidR="003B5221">
        <w:rPr>
          <w:sz w:val="22"/>
          <w:szCs w:val="22"/>
        </w:rPr>
        <w:t xml:space="preserve"> alternative investment </w:t>
      </w:r>
      <w:r w:rsidRPr="00192F30">
        <w:rPr>
          <w:sz w:val="22"/>
          <w:szCs w:val="22"/>
        </w:rPr>
        <w:t xml:space="preserve">funds managed or advised by us </w:t>
      </w:r>
      <w:r w:rsidR="006E7416" w:rsidRPr="00192F30">
        <w:rPr>
          <w:sz w:val="22"/>
          <w:szCs w:val="22"/>
        </w:rPr>
        <w:t>(e.g. via newsletters, website, marketing materials or offering memoranda/prospectuses</w:t>
      </w:r>
      <w:r w:rsidR="00100DFD" w:rsidRPr="00192F30">
        <w:rPr>
          <w:sz w:val="22"/>
          <w:szCs w:val="22"/>
        </w:rPr>
        <w:t>, etc.</w:t>
      </w:r>
      <w:proofErr w:type="gramStart"/>
      <w:r w:rsidR="006E7416" w:rsidRPr="00192F30">
        <w:rPr>
          <w:sz w:val="22"/>
          <w:szCs w:val="22"/>
        </w:rPr>
        <w:t>)</w:t>
      </w:r>
      <w:r w:rsidR="00014093" w:rsidRPr="00192F30">
        <w:rPr>
          <w:sz w:val="22"/>
          <w:szCs w:val="22"/>
        </w:rPr>
        <w:t>;</w:t>
      </w:r>
      <w:proofErr w:type="gramEnd"/>
      <w:r w:rsidR="00FB14C5" w:rsidRPr="00192F30">
        <w:rPr>
          <w:sz w:val="22"/>
          <w:szCs w:val="22"/>
        </w:rPr>
        <w:t xml:space="preserve"> </w:t>
      </w:r>
    </w:p>
    <w:p w14:paraId="7E489B3E" w14:textId="77777777" w:rsidR="006E7416" w:rsidRDefault="006E7416" w:rsidP="00EC4D6F">
      <w:pPr>
        <w:pStyle w:val="BodyText"/>
        <w:numPr>
          <w:ilvl w:val="0"/>
          <w:numId w:val="3"/>
        </w:numPr>
        <w:tabs>
          <w:tab w:val="clear" w:pos="720"/>
          <w:tab w:val="num" w:pos="567"/>
          <w:tab w:val="left" w:pos="1559"/>
          <w:tab w:val="left" w:pos="2268"/>
          <w:tab w:val="left" w:pos="2977"/>
          <w:tab w:val="left" w:pos="3686"/>
          <w:tab w:val="left" w:pos="4394"/>
          <w:tab w:val="right" w:pos="8789"/>
        </w:tabs>
        <w:spacing w:line="260" w:lineRule="atLeast"/>
        <w:ind w:left="567"/>
        <w:jc w:val="both"/>
        <w:rPr>
          <w:sz w:val="22"/>
          <w:szCs w:val="22"/>
        </w:rPr>
      </w:pPr>
      <w:r w:rsidRPr="00192F30">
        <w:rPr>
          <w:sz w:val="22"/>
          <w:szCs w:val="22"/>
        </w:rPr>
        <w:lastRenderedPageBreak/>
        <w:t xml:space="preserve">we acknowledge that the </w:t>
      </w:r>
      <w:r w:rsidR="004C0A37">
        <w:rPr>
          <w:sz w:val="22"/>
          <w:szCs w:val="22"/>
        </w:rPr>
        <w:t>SBAI</w:t>
      </w:r>
      <w:r w:rsidRPr="00192F30">
        <w:rPr>
          <w:sz w:val="22"/>
          <w:szCs w:val="22"/>
        </w:rPr>
        <w:t xml:space="preserve"> encourages Signatories to display the </w:t>
      </w:r>
      <w:r w:rsidR="004C0A37">
        <w:rPr>
          <w:sz w:val="22"/>
          <w:szCs w:val="22"/>
        </w:rPr>
        <w:t>SBAI</w:t>
      </w:r>
      <w:r w:rsidRPr="00192F30">
        <w:rPr>
          <w:sz w:val="22"/>
          <w:szCs w:val="22"/>
        </w:rPr>
        <w:t xml:space="preserve"> Kite Mark on </w:t>
      </w:r>
      <w:r w:rsidR="009B148A" w:rsidRPr="00192F30">
        <w:rPr>
          <w:sz w:val="22"/>
          <w:szCs w:val="22"/>
        </w:rPr>
        <w:t>their</w:t>
      </w:r>
      <w:r w:rsidRPr="00192F30">
        <w:rPr>
          <w:sz w:val="22"/>
          <w:szCs w:val="22"/>
        </w:rPr>
        <w:t xml:space="preserve"> website</w:t>
      </w:r>
      <w:r w:rsidR="009B148A" w:rsidRPr="00192F30">
        <w:rPr>
          <w:sz w:val="22"/>
          <w:szCs w:val="22"/>
        </w:rPr>
        <w:t>s</w:t>
      </w:r>
      <w:r w:rsidRPr="00192F30">
        <w:rPr>
          <w:sz w:val="22"/>
          <w:szCs w:val="22"/>
        </w:rPr>
        <w:t>, marketing materials and/or offering memoranda/prospectuses and confirm that, where we consider it appropriate, we have done so; and</w:t>
      </w:r>
    </w:p>
    <w:p w14:paraId="42788C17" w14:textId="017483C8" w:rsidR="00EC4D6F" w:rsidRPr="00BF6210" w:rsidRDefault="00014093" w:rsidP="00EC4D6F">
      <w:pPr>
        <w:pStyle w:val="BodyText"/>
        <w:numPr>
          <w:ilvl w:val="0"/>
          <w:numId w:val="3"/>
        </w:numPr>
        <w:tabs>
          <w:tab w:val="clear" w:pos="720"/>
          <w:tab w:val="num" w:pos="567"/>
          <w:tab w:val="left" w:pos="1559"/>
          <w:tab w:val="left" w:pos="2268"/>
          <w:tab w:val="left" w:pos="2977"/>
          <w:tab w:val="left" w:pos="3686"/>
          <w:tab w:val="left" w:pos="4394"/>
          <w:tab w:val="right" w:pos="8789"/>
        </w:tabs>
        <w:spacing w:line="260" w:lineRule="atLeast"/>
        <w:ind w:left="567"/>
        <w:jc w:val="both"/>
        <w:rPr>
          <w:i/>
          <w:sz w:val="22"/>
          <w:szCs w:val="22"/>
        </w:rPr>
      </w:pPr>
      <w:r w:rsidRPr="00EC4D6F">
        <w:rPr>
          <w:sz w:val="22"/>
          <w:szCs w:val="22"/>
        </w:rPr>
        <w:t xml:space="preserve">we understand that </w:t>
      </w:r>
      <w:r w:rsidR="006E7416" w:rsidRPr="00EC4D6F">
        <w:rPr>
          <w:sz w:val="22"/>
          <w:szCs w:val="22"/>
        </w:rPr>
        <w:t xml:space="preserve">the Board of Trustees of the </w:t>
      </w:r>
      <w:r w:rsidR="004C0A37">
        <w:rPr>
          <w:sz w:val="22"/>
          <w:szCs w:val="22"/>
        </w:rPr>
        <w:t>SBAI</w:t>
      </w:r>
      <w:r w:rsidR="006E7416" w:rsidRPr="00EC4D6F">
        <w:rPr>
          <w:sz w:val="22"/>
          <w:szCs w:val="22"/>
        </w:rPr>
        <w:t xml:space="preserve">, </w:t>
      </w:r>
      <w:r w:rsidR="00100DFD" w:rsidRPr="00EC4D6F">
        <w:rPr>
          <w:sz w:val="22"/>
          <w:szCs w:val="22"/>
        </w:rPr>
        <w:t>acting reasonably</w:t>
      </w:r>
      <w:r w:rsidR="00615D75" w:rsidRPr="00EC4D6F">
        <w:rPr>
          <w:sz w:val="22"/>
          <w:szCs w:val="22"/>
        </w:rPr>
        <w:t>,</w:t>
      </w:r>
      <w:r w:rsidR="00100DFD" w:rsidRPr="00EC4D6F">
        <w:rPr>
          <w:sz w:val="22"/>
          <w:szCs w:val="22"/>
        </w:rPr>
        <w:t xml:space="preserve"> </w:t>
      </w:r>
      <w:r w:rsidR="00615D75" w:rsidRPr="00EC4D6F">
        <w:rPr>
          <w:sz w:val="22"/>
          <w:szCs w:val="22"/>
        </w:rPr>
        <w:t xml:space="preserve">but recognising that the final decision is </w:t>
      </w:r>
      <w:r w:rsidR="006E7416" w:rsidRPr="00EC4D6F">
        <w:rPr>
          <w:sz w:val="22"/>
          <w:szCs w:val="22"/>
        </w:rPr>
        <w:t>at the</w:t>
      </w:r>
      <w:r w:rsidR="00615D75" w:rsidRPr="00EC4D6F">
        <w:rPr>
          <w:sz w:val="22"/>
          <w:szCs w:val="22"/>
        </w:rPr>
        <w:t xml:space="preserve"> Board’s </w:t>
      </w:r>
      <w:r w:rsidR="006E7416" w:rsidRPr="00EC4D6F">
        <w:rPr>
          <w:sz w:val="22"/>
          <w:szCs w:val="22"/>
        </w:rPr>
        <w:t xml:space="preserve">sole discretion, may revoke our Signatory status including without limitation in the event that </w:t>
      </w:r>
      <w:r w:rsidRPr="00EC4D6F">
        <w:rPr>
          <w:sz w:val="22"/>
          <w:szCs w:val="22"/>
        </w:rPr>
        <w:t xml:space="preserve">we fail to comply with any of the undertakings given by us in this Conformity Statement or in our application to become a Signatory. </w:t>
      </w:r>
    </w:p>
    <w:p w14:paraId="04753E48" w14:textId="77777777" w:rsidR="00BF6210" w:rsidRPr="00EC4D6F" w:rsidRDefault="00BF6210" w:rsidP="00BF6210">
      <w:pPr>
        <w:pStyle w:val="BodyText"/>
        <w:tabs>
          <w:tab w:val="left" w:pos="1559"/>
          <w:tab w:val="left" w:pos="2268"/>
          <w:tab w:val="left" w:pos="2977"/>
          <w:tab w:val="left" w:pos="3686"/>
          <w:tab w:val="left" w:pos="4394"/>
          <w:tab w:val="right" w:pos="8789"/>
        </w:tabs>
        <w:spacing w:line="260" w:lineRule="atLeast"/>
        <w:ind w:left="567"/>
        <w:jc w:val="both"/>
        <w:rPr>
          <w:i/>
          <w:sz w:val="22"/>
          <w:szCs w:val="22"/>
        </w:rPr>
      </w:pPr>
    </w:p>
    <w:p w14:paraId="25A31DDB" w14:textId="77777777" w:rsidR="00683382" w:rsidRPr="00EC4D6F" w:rsidRDefault="00683382" w:rsidP="00EC4D6F">
      <w:pPr>
        <w:pStyle w:val="BodyText"/>
        <w:tabs>
          <w:tab w:val="left" w:pos="1559"/>
          <w:tab w:val="left" w:pos="2268"/>
          <w:tab w:val="left" w:pos="2977"/>
          <w:tab w:val="left" w:pos="3686"/>
          <w:tab w:val="left" w:pos="4394"/>
          <w:tab w:val="right" w:pos="8789"/>
        </w:tabs>
        <w:spacing w:line="260" w:lineRule="atLeast"/>
        <w:jc w:val="both"/>
        <w:rPr>
          <w:i/>
          <w:sz w:val="22"/>
          <w:szCs w:val="22"/>
        </w:rPr>
      </w:pPr>
      <w:r w:rsidRPr="00EC4D6F">
        <w:rPr>
          <w:i/>
          <w:sz w:val="22"/>
          <w:szCs w:val="22"/>
        </w:rPr>
        <w:t>Funding Contribution to</w:t>
      </w:r>
      <w:r w:rsidR="007104B6" w:rsidRPr="00EC4D6F">
        <w:rPr>
          <w:i/>
          <w:sz w:val="22"/>
          <w:szCs w:val="22"/>
        </w:rPr>
        <w:t xml:space="preserve"> the</w:t>
      </w:r>
      <w:r w:rsidRPr="00EC4D6F">
        <w:rPr>
          <w:i/>
          <w:sz w:val="22"/>
          <w:szCs w:val="22"/>
        </w:rPr>
        <w:t xml:space="preserve"> </w:t>
      </w:r>
      <w:r w:rsidR="004C0A37">
        <w:rPr>
          <w:i/>
          <w:sz w:val="22"/>
          <w:szCs w:val="22"/>
        </w:rPr>
        <w:t>SBAI</w:t>
      </w:r>
    </w:p>
    <w:p w14:paraId="7DBD29AE" w14:textId="2BEBC115" w:rsidR="00B6233E" w:rsidRDefault="00FA4C25" w:rsidP="00952324">
      <w:pPr>
        <w:pStyle w:val="BodyText"/>
        <w:rPr>
          <w:sz w:val="22"/>
          <w:szCs w:val="22"/>
        </w:rPr>
      </w:pPr>
      <w:r>
        <w:rPr>
          <w:sz w:val="22"/>
          <w:szCs w:val="22"/>
        </w:rPr>
        <w:t>Upon delivery of the Conformity Statement, w</w:t>
      </w:r>
      <w:r w:rsidR="00116579" w:rsidRPr="00272047">
        <w:rPr>
          <w:sz w:val="22"/>
          <w:szCs w:val="22"/>
        </w:rPr>
        <w:t xml:space="preserve">e agree to pay the sum of </w:t>
      </w:r>
      <w:proofErr w:type="gramStart"/>
      <w:r w:rsidR="00FB4B80">
        <w:rPr>
          <w:sz w:val="22"/>
          <w:szCs w:val="22"/>
        </w:rPr>
        <w:t>GBP</w:t>
      </w:r>
      <w:r w:rsidR="00116579" w:rsidRPr="00272047">
        <w:rPr>
          <w:sz w:val="22"/>
          <w:szCs w:val="22"/>
        </w:rPr>
        <w:t>[</w:t>
      </w:r>
      <w:proofErr w:type="gramEnd"/>
      <w:r w:rsidR="00116579" w:rsidRPr="00272047">
        <w:rPr>
          <w:sz w:val="22"/>
          <w:szCs w:val="22"/>
        </w:rPr>
        <w:t xml:space="preserve">         </w:t>
      </w:r>
      <w:proofErr w:type="gramStart"/>
      <w:r w:rsidR="00116579" w:rsidRPr="00272047">
        <w:rPr>
          <w:sz w:val="22"/>
          <w:szCs w:val="22"/>
        </w:rPr>
        <w:t xml:space="preserve">  ]</w:t>
      </w:r>
      <w:proofErr w:type="gramEnd"/>
      <w:r w:rsidR="00116579" w:rsidRPr="00272047">
        <w:rPr>
          <w:sz w:val="22"/>
          <w:szCs w:val="22"/>
        </w:rPr>
        <w:t xml:space="preserve">, being the sum previously notified by </w:t>
      </w:r>
      <w:r w:rsidR="007E3BDD" w:rsidRPr="00272047">
        <w:rPr>
          <w:sz w:val="22"/>
          <w:szCs w:val="22"/>
        </w:rPr>
        <w:t xml:space="preserve">the </w:t>
      </w:r>
      <w:r w:rsidR="004C0A37">
        <w:rPr>
          <w:sz w:val="22"/>
          <w:szCs w:val="22"/>
        </w:rPr>
        <w:t>SBAI</w:t>
      </w:r>
      <w:r w:rsidR="00116579" w:rsidRPr="00272047">
        <w:rPr>
          <w:sz w:val="22"/>
          <w:szCs w:val="22"/>
        </w:rPr>
        <w:t xml:space="preserve">, in respect of our contribution to the funding of </w:t>
      </w:r>
      <w:r w:rsidR="007E3BDD" w:rsidRPr="00272047">
        <w:rPr>
          <w:sz w:val="22"/>
          <w:szCs w:val="22"/>
        </w:rPr>
        <w:t xml:space="preserve">the </w:t>
      </w:r>
      <w:r w:rsidR="004C0A37">
        <w:rPr>
          <w:sz w:val="22"/>
          <w:szCs w:val="22"/>
        </w:rPr>
        <w:t>SBAI</w:t>
      </w:r>
      <w:r w:rsidR="00116579" w:rsidRPr="00272047">
        <w:rPr>
          <w:sz w:val="22"/>
          <w:szCs w:val="22"/>
        </w:rPr>
        <w:t xml:space="preserve"> for the period of twelve months from the date of this </w:t>
      </w:r>
      <w:r w:rsidR="00116579" w:rsidRPr="008047E6">
        <w:rPr>
          <w:sz w:val="22"/>
          <w:szCs w:val="22"/>
        </w:rPr>
        <w:t>letter. The payment will be made by bank</w:t>
      </w:r>
      <w:r w:rsidR="007C1476" w:rsidRPr="008047E6">
        <w:rPr>
          <w:sz w:val="22"/>
          <w:szCs w:val="22"/>
        </w:rPr>
        <w:t xml:space="preserve">/wire </w:t>
      </w:r>
      <w:r w:rsidR="00116579" w:rsidRPr="008047E6">
        <w:rPr>
          <w:sz w:val="22"/>
          <w:szCs w:val="22"/>
        </w:rPr>
        <w:t>transfer or a cheque</w:t>
      </w:r>
      <w:r w:rsidR="000A5A3D" w:rsidRPr="00272047">
        <w:rPr>
          <w:sz w:val="22"/>
          <w:szCs w:val="22"/>
        </w:rPr>
        <w:t xml:space="preserve"> to </w:t>
      </w:r>
      <w:r w:rsidR="007C1476">
        <w:rPr>
          <w:sz w:val="22"/>
          <w:szCs w:val="22"/>
        </w:rPr>
        <w:t xml:space="preserve">the </w:t>
      </w:r>
      <w:r w:rsidR="004C0A37">
        <w:rPr>
          <w:sz w:val="22"/>
          <w:szCs w:val="22"/>
        </w:rPr>
        <w:t>SBAI</w:t>
      </w:r>
      <w:r w:rsidR="007C1476">
        <w:rPr>
          <w:sz w:val="22"/>
          <w:szCs w:val="22"/>
        </w:rPr>
        <w:t xml:space="preserve"> within 28 days upon receiving the </w:t>
      </w:r>
      <w:r>
        <w:rPr>
          <w:sz w:val="22"/>
          <w:szCs w:val="22"/>
        </w:rPr>
        <w:t xml:space="preserve">payment instructions from the </w:t>
      </w:r>
      <w:r w:rsidR="004C0A37">
        <w:rPr>
          <w:sz w:val="22"/>
          <w:szCs w:val="22"/>
        </w:rPr>
        <w:t>SBAI</w:t>
      </w:r>
      <w:r w:rsidR="00116579" w:rsidRPr="00272047">
        <w:rPr>
          <w:sz w:val="22"/>
          <w:szCs w:val="22"/>
        </w:rPr>
        <w:t xml:space="preserve">. </w:t>
      </w:r>
      <w:r w:rsidR="00050AF2">
        <w:rPr>
          <w:sz w:val="22"/>
          <w:szCs w:val="22"/>
        </w:rPr>
        <w:t>The payment will be non-refundable</w:t>
      </w:r>
      <w:r w:rsidR="007143D3">
        <w:rPr>
          <w:sz w:val="22"/>
          <w:szCs w:val="22"/>
        </w:rPr>
        <w:t xml:space="preserve">, including if we cease to be a Signatory during the </w:t>
      </w:r>
      <w:r w:rsidR="00C872FB">
        <w:rPr>
          <w:sz w:val="22"/>
          <w:szCs w:val="22"/>
        </w:rPr>
        <w:t>period covered by th</w:t>
      </w:r>
      <w:r w:rsidR="008006E1">
        <w:rPr>
          <w:sz w:val="22"/>
          <w:szCs w:val="22"/>
        </w:rPr>
        <w:t>e</w:t>
      </w:r>
      <w:r w:rsidR="00C872FB">
        <w:rPr>
          <w:sz w:val="22"/>
          <w:szCs w:val="22"/>
        </w:rPr>
        <w:t xml:space="preserve"> payment.</w:t>
      </w:r>
    </w:p>
    <w:p w14:paraId="5CF4F138" w14:textId="77777777" w:rsidR="00682BFA" w:rsidRDefault="00682BFA" w:rsidP="00952324">
      <w:pPr>
        <w:pStyle w:val="BodyText"/>
        <w:rPr>
          <w:sz w:val="22"/>
          <w:szCs w:val="22"/>
        </w:rPr>
      </w:pPr>
    </w:p>
    <w:p w14:paraId="4590D53D" w14:textId="4DC17108" w:rsidR="00831950" w:rsidRDefault="00831950" w:rsidP="00952324">
      <w:pPr>
        <w:pStyle w:val="BodyText"/>
        <w:rPr>
          <w:sz w:val="22"/>
          <w:szCs w:val="22"/>
        </w:rPr>
      </w:pPr>
      <w:r>
        <w:rPr>
          <w:sz w:val="22"/>
          <w:szCs w:val="22"/>
        </w:rPr>
        <w:t>We confirm that our current Alternatives AUM is</w:t>
      </w:r>
      <w:r w:rsidR="00D34CA8">
        <w:rPr>
          <w:sz w:val="22"/>
          <w:szCs w:val="22"/>
        </w:rPr>
        <w:t xml:space="preserve"> [             </w:t>
      </w:r>
      <w:proofErr w:type="gramStart"/>
      <w:r w:rsidR="00D34CA8">
        <w:rPr>
          <w:sz w:val="22"/>
          <w:szCs w:val="22"/>
        </w:rPr>
        <w:t xml:space="preserve">  ]</w:t>
      </w:r>
      <w:proofErr w:type="gramEnd"/>
      <w:r w:rsidR="00D34CA8">
        <w:rPr>
          <w:sz w:val="22"/>
          <w:szCs w:val="22"/>
        </w:rPr>
        <w:t xml:space="preserve"> </w:t>
      </w:r>
      <w:r w:rsidR="00427F2F">
        <w:rPr>
          <w:sz w:val="22"/>
          <w:szCs w:val="22"/>
        </w:rPr>
        <w:t>(USD)</w:t>
      </w:r>
      <w:r>
        <w:rPr>
          <w:sz w:val="22"/>
          <w:szCs w:val="22"/>
        </w:rPr>
        <w:t xml:space="preserve"> and our total AUM is</w:t>
      </w:r>
      <w:r w:rsidR="00D34CA8">
        <w:rPr>
          <w:sz w:val="22"/>
          <w:szCs w:val="22"/>
        </w:rPr>
        <w:t xml:space="preserve"> [         </w:t>
      </w:r>
      <w:proofErr w:type="gramStart"/>
      <w:r w:rsidR="00D34CA8">
        <w:rPr>
          <w:sz w:val="22"/>
          <w:szCs w:val="22"/>
        </w:rPr>
        <w:t xml:space="preserve">  ]</w:t>
      </w:r>
      <w:proofErr w:type="gramEnd"/>
      <w:r w:rsidR="00D34CA8">
        <w:rPr>
          <w:sz w:val="22"/>
          <w:szCs w:val="22"/>
        </w:rPr>
        <w:t xml:space="preserve"> </w:t>
      </w:r>
      <w:r w:rsidR="00427F2F">
        <w:rPr>
          <w:sz w:val="22"/>
          <w:szCs w:val="22"/>
        </w:rPr>
        <w:t>(USD).</w:t>
      </w:r>
    </w:p>
    <w:p w14:paraId="50307203" w14:textId="77777777" w:rsidR="00427F2F" w:rsidRPr="00272047" w:rsidRDefault="00427F2F" w:rsidP="00952324">
      <w:pPr>
        <w:pStyle w:val="BodyText"/>
        <w:rPr>
          <w:sz w:val="22"/>
          <w:szCs w:val="22"/>
        </w:rPr>
      </w:pPr>
    </w:p>
    <w:p w14:paraId="3BD6D8AC" w14:textId="77777777" w:rsidR="00952324" w:rsidRPr="00272047" w:rsidRDefault="00952324" w:rsidP="00952324">
      <w:pPr>
        <w:pStyle w:val="BodyText"/>
        <w:rPr>
          <w:sz w:val="22"/>
          <w:szCs w:val="22"/>
        </w:rPr>
      </w:pPr>
      <w:r w:rsidRPr="00272047">
        <w:rPr>
          <w:sz w:val="22"/>
          <w:szCs w:val="22"/>
        </w:rPr>
        <w:t>Yours faithfully</w:t>
      </w:r>
    </w:p>
    <w:p w14:paraId="3C430478" w14:textId="77777777" w:rsidR="00DA5B26" w:rsidRPr="00272047" w:rsidRDefault="00DA5B26" w:rsidP="00952324">
      <w:pPr>
        <w:pStyle w:val="BodyText"/>
        <w:rPr>
          <w:sz w:val="22"/>
          <w:szCs w:val="22"/>
        </w:rPr>
      </w:pPr>
    </w:p>
    <w:p w14:paraId="720F3C18" w14:textId="77777777" w:rsidR="00952324" w:rsidRPr="00272047" w:rsidRDefault="00952324" w:rsidP="00952324">
      <w:pPr>
        <w:rPr>
          <w:sz w:val="22"/>
          <w:szCs w:val="22"/>
        </w:rPr>
      </w:pPr>
      <w:r w:rsidRPr="00272047">
        <w:rPr>
          <w:sz w:val="22"/>
          <w:szCs w:val="22"/>
        </w:rPr>
        <w:t>_______________</w:t>
      </w:r>
    </w:p>
    <w:p w14:paraId="4D815004" w14:textId="77777777" w:rsidR="00952324" w:rsidRPr="00272047" w:rsidRDefault="00952324" w:rsidP="00952324">
      <w:pPr>
        <w:pStyle w:val="BodyText"/>
        <w:rPr>
          <w:sz w:val="22"/>
          <w:szCs w:val="22"/>
        </w:rPr>
      </w:pPr>
      <w:r w:rsidRPr="00272047">
        <w:rPr>
          <w:sz w:val="22"/>
          <w:szCs w:val="22"/>
        </w:rPr>
        <w:t xml:space="preserve">For and on behalf of: </w:t>
      </w:r>
    </w:p>
    <w:p w14:paraId="74E7877C" w14:textId="77777777" w:rsidR="00DB4861" w:rsidRPr="00EC4D6F" w:rsidRDefault="003B5221" w:rsidP="00EC4D6F">
      <w:pPr>
        <w:pStyle w:val="BodyText"/>
        <w:rPr>
          <w:i/>
          <w:sz w:val="22"/>
          <w:szCs w:val="22"/>
        </w:rPr>
      </w:pPr>
      <w:r>
        <w:rPr>
          <w:i/>
          <w:sz w:val="22"/>
          <w:szCs w:val="22"/>
        </w:rPr>
        <w:t>[Manager</w:t>
      </w:r>
      <w:r w:rsidR="00952324" w:rsidRPr="00272047">
        <w:rPr>
          <w:i/>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C4D6F" w:rsidRPr="00FA159C" w14:paraId="6A5A1C37" w14:textId="77777777" w:rsidTr="00FA159C">
        <w:tc>
          <w:tcPr>
            <w:tcW w:w="9606" w:type="dxa"/>
          </w:tcPr>
          <w:p w14:paraId="71459EAC" w14:textId="77777777" w:rsidR="003B5221" w:rsidRPr="003B5221" w:rsidRDefault="003B5221" w:rsidP="003B5221">
            <w:pPr>
              <w:pStyle w:val="Default"/>
              <w:ind w:right="55"/>
              <w:jc w:val="both"/>
              <w:rPr>
                <w:rFonts w:ascii="Times New Roman" w:hAnsi="Times New Roman" w:cs="Times New Roman"/>
                <w:color w:val="auto"/>
                <w:sz w:val="20"/>
                <w:szCs w:val="22"/>
              </w:rPr>
            </w:pPr>
            <w:r w:rsidRPr="003B5221">
              <w:rPr>
                <w:rFonts w:ascii="Times New Roman" w:hAnsi="Times New Roman" w:cs="Times New Roman"/>
                <w:color w:val="auto"/>
                <w:sz w:val="20"/>
                <w:szCs w:val="22"/>
              </w:rPr>
              <w:t>No responsibility, duty of care or liability whatsoever (whether in contract or tort or otherwise including, but not limited to, negligence) is or will be accepted by the Standards Board for Alternative Investments Limited ("SBAI"), the Board of Trustees of the SBAI, any member of the SBAI's Investor Chapter (each an "Investor Chapter Member")  or a Core Supporter of the SBAI to Signatories, investors or any other person in connection with the Standards or any Conformity Statement or Disclosure Statement made by any Signatory.</w:t>
            </w:r>
            <w:r w:rsidRPr="003B5221">
              <w:rPr>
                <w:rFonts w:ascii="Times New Roman" w:eastAsia="Batang" w:hAnsi="Times New Roman" w:cs="Times New Roman"/>
                <w:color w:val="auto"/>
                <w:sz w:val="20"/>
                <w:szCs w:val="22"/>
                <w:lang w:eastAsia="ko-KR"/>
              </w:rPr>
              <w:t xml:space="preserve"> </w:t>
            </w:r>
            <w:r w:rsidRPr="003B5221">
              <w:rPr>
                <w:rFonts w:ascii="Times New Roman" w:hAnsi="Times New Roman" w:cs="Times New Roman"/>
                <w:color w:val="auto"/>
                <w:sz w:val="20"/>
                <w:szCs w:val="22"/>
              </w:rPr>
              <w:t xml:space="preserve">A Core Supporter can be a Signatory to the Standards, a member of the </w:t>
            </w:r>
            <w:r w:rsidR="00CC42CD">
              <w:rPr>
                <w:rFonts w:ascii="Times New Roman" w:hAnsi="Times New Roman" w:cs="Times New Roman"/>
                <w:color w:val="auto"/>
                <w:sz w:val="20"/>
                <w:szCs w:val="22"/>
              </w:rPr>
              <w:t>SBAI’s</w:t>
            </w:r>
            <w:r w:rsidRPr="003B5221">
              <w:rPr>
                <w:rFonts w:ascii="Times New Roman" w:hAnsi="Times New Roman" w:cs="Times New Roman"/>
                <w:color w:val="auto"/>
                <w:sz w:val="20"/>
                <w:szCs w:val="22"/>
              </w:rPr>
              <w:t xml:space="preserve"> Investor Chapter or an investment consultant.</w:t>
            </w:r>
          </w:p>
          <w:p w14:paraId="16E52BCA" w14:textId="77777777" w:rsidR="003B5221" w:rsidRPr="003B5221" w:rsidRDefault="003B5221" w:rsidP="003B5221">
            <w:pPr>
              <w:pStyle w:val="Default"/>
              <w:ind w:right="55"/>
              <w:jc w:val="both"/>
              <w:rPr>
                <w:rFonts w:ascii="Times New Roman" w:hAnsi="Times New Roman" w:cs="Times New Roman"/>
                <w:color w:val="auto"/>
                <w:sz w:val="20"/>
                <w:szCs w:val="22"/>
              </w:rPr>
            </w:pPr>
          </w:p>
          <w:p w14:paraId="70CDAF3C" w14:textId="77777777" w:rsidR="003B5221" w:rsidRPr="003B5221" w:rsidRDefault="003B5221" w:rsidP="003B5221">
            <w:pPr>
              <w:pStyle w:val="Default"/>
              <w:ind w:right="55"/>
              <w:jc w:val="both"/>
              <w:rPr>
                <w:rFonts w:ascii="Times New Roman" w:hAnsi="Times New Roman" w:cs="Times New Roman"/>
                <w:color w:val="auto"/>
                <w:sz w:val="20"/>
                <w:szCs w:val="22"/>
              </w:rPr>
            </w:pPr>
            <w:r w:rsidRPr="003B5221">
              <w:rPr>
                <w:rFonts w:ascii="Times New Roman" w:hAnsi="Times New Roman" w:cs="Times New Roman"/>
                <w:color w:val="auto"/>
                <w:sz w:val="20"/>
                <w:szCs w:val="22"/>
              </w:rPr>
              <w:t xml:space="preserve">Neither the SBAI nor its Board of Trustees is a regulator of the alternative investment </w:t>
            </w:r>
            <w:proofErr w:type="gramStart"/>
            <w:r w:rsidRPr="003B5221">
              <w:rPr>
                <w:rFonts w:ascii="Times New Roman" w:hAnsi="Times New Roman" w:cs="Times New Roman"/>
                <w:color w:val="auto"/>
                <w:sz w:val="20"/>
                <w:szCs w:val="22"/>
              </w:rPr>
              <w:t>industry</w:t>
            </w:r>
            <w:proofErr w:type="gramEnd"/>
            <w:r w:rsidRPr="003B5221">
              <w:rPr>
                <w:rFonts w:ascii="Times New Roman" w:hAnsi="Times New Roman" w:cs="Times New Roman"/>
                <w:color w:val="auto"/>
                <w:sz w:val="20"/>
                <w:szCs w:val="22"/>
              </w:rPr>
              <w:t xml:space="preserve"> and their role does not extend beyond being a custodian of the Standards. None of the SBAI, its Board of Trustees, the Investor Chapter Members and the Core Supporters will seek to enforce compliance with the Standards by Signatories. The fact that a manager is a Signatory to the Standards is not and should not be taken as an endorsement of such manager by the SBAI, the Board of Trustees, any Investor Chapter Member or any Core Supporter or as a representation by the SBAI, the Board of Trustees, any Investor Chapter Member or any other Core Supporter that such Signatory operates in conformity with the Standards. In determining whether to accept a manager's application to become a Signatory (or whether to revoke a manager's status as a signatory), the Board of Trustees is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 possess otherwise than in its capacity as a Trustee. For the avoidance of doubt, Trustees act as individuals.</w:t>
            </w:r>
            <w:r w:rsidRPr="003B5221">
              <w:rPr>
                <w:rFonts w:ascii="Times New Roman" w:eastAsia="Batang" w:hAnsi="Times New Roman" w:cs="Times New Roman"/>
                <w:color w:val="auto"/>
                <w:sz w:val="20"/>
                <w:szCs w:val="22"/>
                <w:lang w:eastAsia="ko-KR"/>
              </w:rPr>
              <w:t xml:space="preserve"> </w:t>
            </w:r>
          </w:p>
          <w:p w14:paraId="1DC87C3F" w14:textId="77777777" w:rsidR="003B5221" w:rsidRPr="003B5221" w:rsidRDefault="003B5221" w:rsidP="003B5221">
            <w:pPr>
              <w:pStyle w:val="Default"/>
              <w:ind w:right="55"/>
              <w:jc w:val="both"/>
              <w:rPr>
                <w:rFonts w:ascii="Times New Roman" w:eastAsia="Batang" w:hAnsi="Times New Roman" w:cs="Times New Roman"/>
                <w:color w:val="auto"/>
                <w:sz w:val="20"/>
                <w:szCs w:val="22"/>
                <w:lang w:eastAsia="ko-KR"/>
              </w:rPr>
            </w:pPr>
          </w:p>
          <w:p w14:paraId="2F5342A5" w14:textId="77777777" w:rsidR="003B5221" w:rsidRPr="003B5221" w:rsidRDefault="003B5221" w:rsidP="003B5221">
            <w:pPr>
              <w:pStyle w:val="BodyText"/>
              <w:ind w:right="34"/>
              <w:jc w:val="both"/>
              <w:rPr>
                <w:sz w:val="20"/>
                <w:szCs w:val="22"/>
              </w:rPr>
            </w:pPr>
            <w:r w:rsidRPr="003B5221">
              <w:rPr>
                <w:sz w:val="20"/>
                <w:szCs w:val="22"/>
              </w:rPr>
              <w:t>None of the SBAI, the Board of Trustees of the SBAI, the Investor Chapter Members and the other Core Supporters accept any responsibility or liability for any loss or damage caused to any person who acts or refrains from acting as a result of anything contained in or omitted from the Standards or any Conformity Statement or Disclosure Statement made by any Signatory or in reliance on the provisions of or material in the Standards or any Conformity Statement or Disclosure Statement made by any Signatory, whether such loss or damage is caused by negligence or otherwise.</w:t>
            </w:r>
          </w:p>
          <w:p w14:paraId="283091E7" w14:textId="77777777" w:rsidR="00EC4D6F" w:rsidRPr="00FA159C" w:rsidRDefault="00EC4D6F" w:rsidP="003B5221">
            <w:pPr>
              <w:pStyle w:val="BodyText"/>
              <w:ind w:right="34"/>
              <w:jc w:val="both"/>
              <w:rPr>
                <w:rFonts w:eastAsia="Calibri"/>
                <w:sz w:val="20"/>
                <w:szCs w:val="22"/>
              </w:rPr>
            </w:pPr>
            <w:r w:rsidRPr="00FA159C">
              <w:rPr>
                <w:rFonts w:eastAsia="Calibri"/>
                <w:sz w:val="20"/>
                <w:szCs w:val="22"/>
              </w:rPr>
              <w:t>This Conformity Statement and our status as a Signatory shall be governed by, and construed in accordance with, English law.</w:t>
            </w:r>
          </w:p>
        </w:tc>
      </w:tr>
    </w:tbl>
    <w:p w14:paraId="1DF946E5" w14:textId="77777777" w:rsidR="00EC4D6F" w:rsidRPr="00272047" w:rsidRDefault="00EC4D6F">
      <w:pPr>
        <w:pStyle w:val="BodyText"/>
        <w:jc w:val="both"/>
        <w:rPr>
          <w:b/>
          <w:sz w:val="22"/>
          <w:szCs w:val="22"/>
        </w:rPr>
      </w:pPr>
    </w:p>
    <w:sectPr w:rsidR="00EC4D6F" w:rsidRPr="00272047" w:rsidSect="00EC4D6F">
      <w:footerReference w:type="even" r:id="rId11"/>
      <w:footerReference w:type="default" r:id="rId12"/>
      <w:footerReference w:type="first" r:id="rId13"/>
      <w:pgSz w:w="11907" w:h="16840" w:code="9"/>
      <w:pgMar w:top="1021" w:right="1021" w:bottom="1021" w:left="1021"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E5A4" w14:textId="77777777" w:rsidR="0012637C" w:rsidRDefault="0012637C">
      <w:r>
        <w:separator/>
      </w:r>
    </w:p>
  </w:endnote>
  <w:endnote w:type="continuationSeparator" w:id="0">
    <w:p w14:paraId="683B2DEB" w14:textId="77777777" w:rsidR="0012637C" w:rsidRDefault="0012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F0A0" w14:textId="77777777" w:rsidR="008179ED" w:rsidRPr="008179ED" w:rsidRDefault="008179ED" w:rsidP="00546B14">
    <w:pPr>
      <w:pStyle w:val="Footer"/>
      <w:tabs>
        <w:tab w:val="right" w:pos="8789"/>
      </w:tabs>
    </w:pPr>
    <w:r>
      <w:fldChar w:fldCharType="begin"/>
    </w:r>
    <w:r>
      <w:rPr>
        <w:szCs w:val="14"/>
      </w:rPr>
      <w:instrText xml:space="preserve"> DOCVARIABLE  iManRef \* MERGEFORMAT </w:instrText>
    </w:r>
    <w:r>
      <w:fldChar w:fldCharType="end"/>
    </w:r>
    <w:r>
      <w:tab/>
    </w:r>
    <w:r>
      <w:fldChar w:fldCharType="begin"/>
    </w:r>
    <w:r w:rsidRPr="00233525">
      <w:rPr>
        <w:rStyle w:val="HeaderChar"/>
        <w:sz w:val="22"/>
        <w:szCs w:val="22"/>
      </w:rPr>
      <w:instrText xml:space="preserve"> PAGE \* MERGEFORMAT </w:instrText>
    </w:r>
    <w:r>
      <w:fldChar w:fldCharType="separate"/>
    </w:r>
    <w:r w:rsidR="008448E8">
      <w:rPr>
        <w:rStyle w:val="HeaderChar"/>
        <w:noProof/>
        <w:sz w:val="22"/>
        <w:szCs w:val="22"/>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F8D2" w14:textId="77777777" w:rsidR="004C43CC" w:rsidRPr="00952324" w:rsidRDefault="008179ED" w:rsidP="00546B14">
    <w:pPr>
      <w:pStyle w:val="Footer"/>
      <w:tabs>
        <w:tab w:val="right" w:pos="8789"/>
      </w:tabs>
    </w:pPr>
    <w:r>
      <w:tab/>
    </w:r>
    <w:r>
      <w:fldChar w:fldCharType="begin"/>
    </w:r>
    <w:r w:rsidRPr="00233525">
      <w:rPr>
        <w:rStyle w:val="HeaderChar"/>
        <w:sz w:val="22"/>
        <w:szCs w:val="22"/>
      </w:rPr>
      <w:instrText xml:space="preserve"> PAGE \* MERGEFORMAT </w:instrText>
    </w:r>
    <w:r>
      <w:fldChar w:fldCharType="separate"/>
    </w:r>
    <w:r w:rsidR="00B323A6">
      <w:rPr>
        <w:rStyle w:val="HeaderChar"/>
        <w:noProof/>
        <w:sz w:val="22"/>
        <w:szCs w:val="22"/>
      </w:rPr>
      <w:t>1</w:t>
    </w:r>
    <w:r>
      <w:fldChar w:fldCharType="end"/>
    </w:r>
    <w:bookmarkStart w:id="0" w:name="Page_Numbe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4AF6" w14:textId="77777777" w:rsidR="008179ED" w:rsidRPr="008179ED" w:rsidRDefault="008179ED" w:rsidP="00546B14">
    <w:pPr>
      <w:pStyle w:val="Footer"/>
      <w:tabs>
        <w:tab w:val="right" w:pos="8789"/>
      </w:tabs>
    </w:pPr>
    <w:r>
      <w:fldChar w:fldCharType="begin"/>
    </w:r>
    <w:r>
      <w:rPr>
        <w:szCs w:val="14"/>
      </w:rPr>
      <w:instrText xml:space="preserve"> DOCVARIABLE  iManRef \* MERGEFORMAT </w:instrText>
    </w:r>
    <w:r>
      <w:fldChar w:fldCharType="end"/>
    </w:r>
    <w:r>
      <w:tab/>
    </w:r>
    <w:r>
      <w:fldChar w:fldCharType="begin"/>
    </w:r>
    <w:r w:rsidRPr="00233525">
      <w:rPr>
        <w:rStyle w:val="HeaderChar"/>
        <w:sz w:val="22"/>
        <w:szCs w:val="22"/>
      </w:rPr>
      <w:instrText xml:space="preserve"> PAGE \* MERGEFORMAT </w:instrText>
    </w:r>
    <w:r>
      <w:fldChar w:fldCharType="separate"/>
    </w:r>
    <w:r w:rsidR="008448E8">
      <w:rPr>
        <w:rStyle w:val="HeaderChar"/>
        <w:noProof/>
        <w:sz w:val="22"/>
        <w:szCs w:val="22"/>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4524" w14:textId="77777777" w:rsidR="0012637C" w:rsidRDefault="0012637C">
      <w:pPr>
        <w:tabs>
          <w:tab w:val="left" w:pos="425"/>
        </w:tabs>
        <w:spacing w:before="72"/>
      </w:pPr>
      <w:r>
        <w:separator/>
      </w:r>
    </w:p>
  </w:footnote>
  <w:footnote w:type="continuationSeparator" w:id="0">
    <w:p w14:paraId="337A5046" w14:textId="77777777" w:rsidR="0012637C" w:rsidRDefault="0012637C">
      <w:pPr>
        <w:tabs>
          <w:tab w:val="left" w:pos="425"/>
        </w:tabs>
        <w:spacing w:before="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8823A8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rPr>
    </w:lvl>
    <w:lvl w:ilvl="3">
      <w:start w:val="1"/>
      <w:numFmt w:val="upperLetter"/>
      <w:pStyle w:val="Heading4"/>
      <w:lvlText w:val="(%4)"/>
      <w:lvlJc w:val="left"/>
      <w:pPr>
        <w:tabs>
          <w:tab w:val="num" w:pos="2268"/>
        </w:tabs>
        <w:ind w:left="2268" w:hanging="709"/>
      </w:pPr>
      <w:rPr>
        <w:rFonts w:hint="default"/>
      </w:rPr>
    </w:lvl>
    <w:lvl w:ilvl="4">
      <w:start w:val="1"/>
      <w:numFmt w:val="decimal"/>
      <w:pStyle w:val="Heading5"/>
      <w:lvlText w:val="(%5)"/>
      <w:lvlJc w:val="left"/>
      <w:pPr>
        <w:tabs>
          <w:tab w:val="num" w:pos="2977"/>
        </w:tabs>
        <w:ind w:left="2977" w:hanging="709"/>
      </w:pPr>
      <w:rPr>
        <w:rFonts w:hint="default"/>
      </w:rPr>
    </w:lvl>
    <w:lvl w:ilvl="5">
      <w:start w:val="1"/>
      <w:numFmt w:val="lowerLetter"/>
      <w:pStyle w:val="Heading6"/>
      <w:lvlText w:val="(%6)"/>
      <w:lvlJc w:val="left"/>
      <w:pPr>
        <w:tabs>
          <w:tab w:val="num" w:pos="3686"/>
        </w:tabs>
        <w:ind w:left="3686" w:hanging="709"/>
      </w:pPr>
      <w:rPr>
        <w:rFonts w:hint="default"/>
      </w:rPr>
    </w:lvl>
    <w:lvl w:ilvl="6">
      <w:start w:val="1"/>
      <w:numFmt w:val="lowerRoman"/>
      <w:pStyle w:val="Heading7"/>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48867786"/>
    <w:multiLevelType w:val="multilevel"/>
    <w:tmpl w:val="F330F9D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4F3A2A06"/>
    <w:multiLevelType w:val="hybridMultilevel"/>
    <w:tmpl w:val="E83ABC7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43679310">
    <w:abstractNumId w:val="0"/>
  </w:num>
  <w:num w:numId="2" w16cid:durableId="100417552">
    <w:abstractNumId w:val="1"/>
  </w:num>
  <w:num w:numId="3" w16cid:durableId="1929120306">
    <w:abstractNumId w:val="2"/>
  </w:num>
  <w:num w:numId="4" w16cid:durableId="64705543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324"/>
    <w:rsid w:val="00014093"/>
    <w:rsid w:val="0001479C"/>
    <w:rsid w:val="00020230"/>
    <w:rsid w:val="00032810"/>
    <w:rsid w:val="00050AF2"/>
    <w:rsid w:val="00052111"/>
    <w:rsid w:val="00067120"/>
    <w:rsid w:val="00076298"/>
    <w:rsid w:val="000A5A3D"/>
    <w:rsid w:val="000A79AB"/>
    <w:rsid w:val="000B74C9"/>
    <w:rsid w:val="000F00E9"/>
    <w:rsid w:val="001001F3"/>
    <w:rsid w:val="00100DFD"/>
    <w:rsid w:val="00112519"/>
    <w:rsid w:val="0011264A"/>
    <w:rsid w:val="001159B1"/>
    <w:rsid w:val="00116579"/>
    <w:rsid w:val="00121D31"/>
    <w:rsid w:val="0012637C"/>
    <w:rsid w:val="00136C3E"/>
    <w:rsid w:val="00137389"/>
    <w:rsid w:val="0014528F"/>
    <w:rsid w:val="00146565"/>
    <w:rsid w:val="00162F53"/>
    <w:rsid w:val="00172650"/>
    <w:rsid w:val="0018352B"/>
    <w:rsid w:val="00192F30"/>
    <w:rsid w:val="001A65C7"/>
    <w:rsid w:val="001B05D9"/>
    <w:rsid w:val="001B3D16"/>
    <w:rsid w:val="001C2F90"/>
    <w:rsid w:val="001D4047"/>
    <w:rsid w:val="001D7F7A"/>
    <w:rsid w:val="00206FAB"/>
    <w:rsid w:val="00215C29"/>
    <w:rsid w:val="002160EB"/>
    <w:rsid w:val="002340F2"/>
    <w:rsid w:val="00234E30"/>
    <w:rsid w:val="0024052F"/>
    <w:rsid w:val="00241E96"/>
    <w:rsid w:val="00247DE8"/>
    <w:rsid w:val="00266816"/>
    <w:rsid w:val="00272047"/>
    <w:rsid w:val="00272E7A"/>
    <w:rsid w:val="00291C6B"/>
    <w:rsid w:val="0029426D"/>
    <w:rsid w:val="002A607B"/>
    <w:rsid w:val="002C4174"/>
    <w:rsid w:val="002D3DA7"/>
    <w:rsid w:val="002D6405"/>
    <w:rsid w:val="002F0D10"/>
    <w:rsid w:val="00303538"/>
    <w:rsid w:val="0031428E"/>
    <w:rsid w:val="003262B2"/>
    <w:rsid w:val="003A7E27"/>
    <w:rsid w:val="003B5221"/>
    <w:rsid w:val="003D1E8D"/>
    <w:rsid w:val="003D4B94"/>
    <w:rsid w:val="003E5C15"/>
    <w:rsid w:val="004035BD"/>
    <w:rsid w:val="004178D0"/>
    <w:rsid w:val="00427F2F"/>
    <w:rsid w:val="004552C1"/>
    <w:rsid w:val="00460022"/>
    <w:rsid w:val="00474A9B"/>
    <w:rsid w:val="00483823"/>
    <w:rsid w:val="004942E2"/>
    <w:rsid w:val="004C0A37"/>
    <w:rsid w:val="004C43CC"/>
    <w:rsid w:val="004D06FE"/>
    <w:rsid w:val="004D15EB"/>
    <w:rsid w:val="004D217C"/>
    <w:rsid w:val="004E0651"/>
    <w:rsid w:val="004F6382"/>
    <w:rsid w:val="004F7DC0"/>
    <w:rsid w:val="00503A2A"/>
    <w:rsid w:val="005054AE"/>
    <w:rsid w:val="005062C2"/>
    <w:rsid w:val="00514BBF"/>
    <w:rsid w:val="0052079E"/>
    <w:rsid w:val="00546B14"/>
    <w:rsid w:val="00552F19"/>
    <w:rsid w:val="005558A6"/>
    <w:rsid w:val="005636DD"/>
    <w:rsid w:val="005873B3"/>
    <w:rsid w:val="005B5E76"/>
    <w:rsid w:val="005C6460"/>
    <w:rsid w:val="005D42E5"/>
    <w:rsid w:val="005E6FD4"/>
    <w:rsid w:val="00613A22"/>
    <w:rsid w:val="00615D75"/>
    <w:rsid w:val="0062215B"/>
    <w:rsid w:val="00647E9D"/>
    <w:rsid w:val="006604C4"/>
    <w:rsid w:val="006816A5"/>
    <w:rsid w:val="00682BFA"/>
    <w:rsid w:val="00683382"/>
    <w:rsid w:val="00696A45"/>
    <w:rsid w:val="006B3E0C"/>
    <w:rsid w:val="006B546B"/>
    <w:rsid w:val="006C000F"/>
    <w:rsid w:val="006D28BB"/>
    <w:rsid w:val="006D38A2"/>
    <w:rsid w:val="006E068C"/>
    <w:rsid w:val="006E4BB1"/>
    <w:rsid w:val="006E7416"/>
    <w:rsid w:val="006F2EF0"/>
    <w:rsid w:val="007104B6"/>
    <w:rsid w:val="007143D3"/>
    <w:rsid w:val="00781E83"/>
    <w:rsid w:val="007872AA"/>
    <w:rsid w:val="007C1476"/>
    <w:rsid w:val="007D30D5"/>
    <w:rsid w:val="007E3BDD"/>
    <w:rsid w:val="007F2E5F"/>
    <w:rsid w:val="007F63C9"/>
    <w:rsid w:val="008006E1"/>
    <w:rsid w:val="008047E6"/>
    <w:rsid w:val="00806397"/>
    <w:rsid w:val="0081044F"/>
    <w:rsid w:val="00813A44"/>
    <w:rsid w:val="008179ED"/>
    <w:rsid w:val="0082140B"/>
    <w:rsid w:val="008221C4"/>
    <w:rsid w:val="00823B58"/>
    <w:rsid w:val="00831950"/>
    <w:rsid w:val="00833685"/>
    <w:rsid w:val="008448E8"/>
    <w:rsid w:val="00845202"/>
    <w:rsid w:val="00867461"/>
    <w:rsid w:val="00871316"/>
    <w:rsid w:val="008763EC"/>
    <w:rsid w:val="008D5DC8"/>
    <w:rsid w:val="008E38BE"/>
    <w:rsid w:val="008E4210"/>
    <w:rsid w:val="008F0223"/>
    <w:rsid w:val="00911586"/>
    <w:rsid w:val="0091603D"/>
    <w:rsid w:val="00917B71"/>
    <w:rsid w:val="0094797A"/>
    <w:rsid w:val="00952324"/>
    <w:rsid w:val="009557CD"/>
    <w:rsid w:val="009625DC"/>
    <w:rsid w:val="00963276"/>
    <w:rsid w:val="00963E16"/>
    <w:rsid w:val="00964518"/>
    <w:rsid w:val="00973C79"/>
    <w:rsid w:val="009960CB"/>
    <w:rsid w:val="009B148A"/>
    <w:rsid w:val="009D5A3E"/>
    <w:rsid w:val="00A005A0"/>
    <w:rsid w:val="00A10C76"/>
    <w:rsid w:val="00A230F3"/>
    <w:rsid w:val="00A266F3"/>
    <w:rsid w:val="00A53E0E"/>
    <w:rsid w:val="00A54E3C"/>
    <w:rsid w:val="00A818C7"/>
    <w:rsid w:val="00A86F99"/>
    <w:rsid w:val="00A95625"/>
    <w:rsid w:val="00AB388A"/>
    <w:rsid w:val="00AD09D3"/>
    <w:rsid w:val="00AF4FF8"/>
    <w:rsid w:val="00B27CBD"/>
    <w:rsid w:val="00B323A6"/>
    <w:rsid w:val="00B33BB0"/>
    <w:rsid w:val="00B45603"/>
    <w:rsid w:val="00B46908"/>
    <w:rsid w:val="00B6233E"/>
    <w:rsid w:val="00B667C4"/>
    <w:rsid w:val="00B74BE5"/>
    <w:rsid w:val="00B77F4C"/>
    <w:rsid w:val="00BD0861"/>
    <w:rsid w:val="00BD3C1E"/>
    <w:rsid w:val="00BD41DE"/>
    <w:rsid w:val="00BE0FC5"/>
    <w:rsid w:val="00BE7599"/>
    <w:rsid w:val="00BF6210"/>
    <w:rsid w:val="00C028E5"/>
    <w:rsid w:val="00C11A27"/>
    <w:rsid w:val="00C13532"/>
    <w:rsid w:val="00C177A3"/>
    <w:rsid w:val="00C52A5A"/>
    <w:rsid w:val="00C56B78"/>
    <w:rsid w:val="00C80F47"/>
    <w:rsid w:val="00C85E2C"/>
    <w:rsid w:val="00C86679"/>
    <w:rsid w:val="00C872FB"/>
    <w:rsid w:val="00CA564D"/>
    <w:rsid w:val="00CB33AF"/>
    <w:rsid w:val="00CC349B"/>
    <w:rsid w:val="00CC42CD"/>
    <w:rsid w:val="00CE0223"/>
    <w:rsid w:val="00CF3086"/>
    <w:rsid w:val="00CF510A"/>
    <w:rsid w:val="00D019CF"/>
    <w:rsid w:val="00D04903"/>
    <w:rsid w:val="00D060C7"/>
    <w:rsid w:val="00D31306"/>
    <w:rsid w:val="00D34CA8"/>
    <w:rsid w:val="00D46B14"/>
    <w:rsid w:val="00D660C6"/>
    <w:rsid w:val="00D70D25"/>
    <w:rsid w:val="00D75E52"/>
    <w:rsid w:val="00DA1585"/>
    <w:rsid w:val="00DA5B26"/>
    <w:rsid w:val="00DA61B4"/>
    <w:rsid w:val="00DB4861"/>
    <w:rsid w:val="00DC54F5"/>
    <w:rsid w:val="00DC7DCA"/>
    <w:rsid w:val="00DD4CF6"/>
    <w:rsid w:val="00DE6562"/>
    <w:rsid w:val="00DE733B"/>
    <w:rsid w:val="00DF41E2"/>
    <w:rsid w:val="00E17A7F"/>
    <w:rsid w:val="00E17C1A"/>
    <w:rsid w:val="00E416B7"/>
    <w:rsid w:val="00E46D56"/>
    <w:rsid w:val="00E476A9"/>
    <w:rsid w:val="00E60C22"/>
    <w:rsid w:val="00E80F5B"/>
    <w:rsid w:val="00E86426"/>
    <w:rsid w:val="00E9191C"/>
    <w:rsid w:val="00E928A1"/>
    <w:rsid w:val="00EC4D6F"/>
    <w:rsid w:val="00ED70A4"/>
    <w:rsid w:val="00ED78AF"/>
    <w:rsid w:val="00EF3E2C"/>
    <w:rsid w:val="00EF43C9"/>
    <w:rsid w:val="00EF7976"/>
    <w:rsid w:val="00F142E2"/>
    <w:rsid w:val="00F2056E"/>
    <w:rsid w:val="00F25D39"/>
    <w:rsid w:val="00F26052"/>
    <w:rsid w:val="00F274F4"/>
    <w:rsid w:val="00F32598"/>
    <w:rsid w:val="00F348E7"/>
    <w:rsid w:val="00F416EE"/>
    <w:rsid w:val="00F5280B"/>
    <w:rsid w:val="00F5791B"/>
    <w:rsid w:val="00F74B01"/>
    <w:rsid w:val="00F95EBF"/>
    <w:rsid w:val="00FA159C"/>
    <w:rsid w:val="00FA4C25"/>
    <w:rsid w:val="00FB14C5"/>
    <w:rsid w:val="00FB4B80"/>
    <w:rsid w:val="00FC6428"/>
    <w:rsid w:val="00FE0D98"/>
    <w:rsid w:val="00FE2D55"/>
    <w:rsid w:val="00FE7967"/>
    <w:rsid w:val="00FF284B"/>
    <w:rsid w:val="00FF74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72755"/>
  <w15:chartTrackingRefBased/>
  <w15:docId w15:val="{FE579E83-117B-4345-9DAC-E289D57B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324"/>
    <w:rPr>
      <w:rFonts w:eastAsia="Times New Roman"/>
      <w:sz w:val="24"/>
      <w:lang w:eastAsia="en-US"/>
    </w:rPr>
  </w:style>
  <w:style w:type="paragraph" w:styleId="Heading1">
    <w:name w:val="heading 1"/>
    <w:basedOn w:val="Normal"/>
    <w:next w:val="BodyText"/>
    <w:qFormat/>
    <w:pPr>
      <w:keepNext/>
      <w:numPr>
        <w:numId w:val="1"/>
      </w:numPr>
      <w:spacing w:before="200" w:after="100"/>
      <w:outlineLvl w:val="0"/>
    </w:pPr>
    <w:rPr>
      <w:b/>
      <w:caps/>
    </w:rPr>
  </w:style>
  <w:style w:type="paragraph" w:styleId="Heading2">
    <w:name w:val="heading 2"/>
    <w:basedOn w:val="Normal"/>
    <w:next w:val="BodyText"/>
    <w:qFormat/>
    <w:pPr>
      <w:keepNext/>
      <w:numPr>
        <w:ilvl w:val="1"/>
        <w:numId w:val="1"/>
      </w:numPr>
      <w:spacing w:before="100" w:after="100"/>
      <w:outlineLvl w:val="1"/>
    </w:pPr>
    <w:rPr>
      <w:b/>
    </w:rPr>
  </w:style>
  <w:style w:type="paragraph" w:styleId="Heading3">
    <w:name w:val="heading 3"/>
    <w:basedOn w:val="Normal"/>
    <w:next w:val="BodyText"/>
    <w:qFormat/>
    <w:pPr>
      <w:numPr>
        <w:ilvl w:val="2"/>
        <w:numId w:val="1"/>
      </w:numPr>
      <w:spacing w:before="100" w:after="100"/>
      <w:ind w:left="1560" w:hanging="851"/>
      <w:outlineLvl w:val="2"/>
    </w:pPr>
  </w:style>
  <w:style w:type="paragraph" w:styleId="Heading4">
    <w:name w:val="heading 4"/>
    <w:basedOn w:val="Normal"/>
    <w:next w:val="BodyText"/>
    <w:qFormat/>
    <w:pPr>
      <w:numPr>
        <w:ilvl w:val="3"/>
        <w:numId w:val="1"/>
      </w:numPr>
      <w:spacing w:before="100" w:after="100"/>
      <w:outlineLvl w:val="3"/>
    </w:pPr>
  </w:style>
  <w:style w:type="paragraph" w:styleId="Heading5">
    <w:name w:val="heading 5"/>
    <w:basedOn w:val="Normal"/>
    <w:next w:val="BodyText"/>
    <w:qFormat/>
    <w:pPr>
      <w:numPr>
        <w:ilvl w:val="4"/>
        <w:numId w:val="1"/>
      </w:numPr>
      <w:tabs>
        <w:tab w:val="num" w:pos="3686"/>
      </w:tabs>
      <w:spacing w:before="100" w:after="100"/>
      <w:outlineLvl w:val="4"/>
    </w:pPr>
  </w:style>
  <w:style w:type="paragraph" w:styleId="Heading6">
    <w:name w:val="heading 6"/>
    <w:basedOn w:val="Normal"/>
    <w:next w:val="BodyText"/>
    <w:qFormat/>
    <w:pPr>
      <w:numPr>
        <w:ilvl w:val="5"/>
        <w:numId w:val="1"/>
      </w:numPr>
      <w:tabs>
        <w:tab w:val="right" w:pos="8789"/>
      </w:tabs>
      <w:spacing w:before="100" w:after="100"/>
      <w:outlineLvl w:val="5"/>
    </w:pPr>
  </w:style>
  <w:style w:type="paragraph" w:styleId="Heading7">
    <w:name w:val="heading 7"/>
    <w:basedOn w:val="Normal"/>
    <w:next w:val="BodyText"/>
    <w:qFormat/>
    <w:pPr>
      <w:numPr>
        <w:ilvl w:val="6"/>
        <w:numId w:val="1"/>
      </w:numPr>
      <w:spacing w:before="100" w:after="100"/>
      <w:outlineLvl w:val="6"/>
    </w:pPr>
  </w:style>
  <w:style w:type="paragraph" w:styleId="Heading8">
    <w:name w:val="heading 8"/>
    <w:basedOn w:val="Normal"/>
    <w:next w:val="Normal"/>
    <w:qFormat/>
    <w:pPr>
      <w:spacing w:before="100" w:after="100"/>
      <w:outlineLvl w:val="7"/>
    </w:pPr>
    <w:rPr>
      <w:iCs/>
      <w:szCs w:val="24"/>
    </w:rPr>
  </w:style>
  <w:style w:type="paragraph" w:styleId="Heading9">
    <w:name w:val="heading 9"/>
    <w:basedOn w:val="Normal"/>
    <w:next w:val="Normal"/>
    <w:qFormat/>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2D55"/>
    <w:pPr>
      <w:spacing w:before="100" w:after="100"/>
    </w:p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semiHidden/>
    <w:rsid w:val="00FE2D55"/>
    <w:pPr>
      <w:tabs>
        <w:tab w:val="left" w:pos="1134"/>
        <w:tab w:val="right" w:leader="dot" w:pos="8789"/>
      </w:tabs>
      <w:ind w:left="1134" w:right="992" w:hanging="1134"/>
    </w:pPr>
    <w:rPr>
      <w:caps/>
    </w:rPr>
  </w:style>
  <w:style w:type="paragraph" w:styleId="TOC2">
    <w:name w:val="toc 2"/>
    <w:basedOn w:val="BodyText"/>
    <w:next w:val="BodyText"/>
    <w:semiHidden/>
    <w:rsid w:val="00FE2D55"/>
    <w:pPr>
      <w:tabs>
        <w:tab w:val="left" w:leader="dot" w:pos="1701"/>
        <w:tab w:val="right" w:leader="dot" w:pos="8789"/>
      </w:tabs>
      <w:spacing w:before="0" w:after="0"/>
      <w:ind w:left="1134" w:right="992" w:hanging="1134"/>
    </w:pPr>
    <w:rPr>
      <w:noProof/>
    </w:rPr>
  </w:style>
  <w:style w:type="paragraph" w:styleId="TOC3">
    <w:name w:val="toc 3"/>
    <w:basedOn w:val="BodyText"/>
    <w:next w:val="BodyText"/>
    <w:semiHidden/>
    <w:rsid w:val="00FE2D55"/>
    <w:pPr>
      <w:tabs>
        <w:tab w:val="left" w:pos="1134"/>
        <w:tab w:val="right" w:leader="dot" w:pos="8789"/>
      </w:tabs>
      <w:adjustRightInd w:val="0"/>
      <w:spacing w:before="0" w:after="0"/>
      <w:ind w:left="1985" w:right="992" w:hanging="851"/>
    </w:p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paragraph" w:styleId="Header">
    <w:name w:val="header"/>
    <w:basedOn w:val="Normal"/>
    <w:link w:val="HeaderChar"/>
    <w:uiPriority w:val="99"/>
    <w:rsid w:val="00952324"/>
    <w:pPr>
      <w:tabs>
        <w:tab w:val="center" w:pos="4153"/>
        <w:tab w:val="right" w:pos="8306"/>
      </w:tabs>
    </w:pPr>
    <w:rPr>
      <w:lang w:val="x-none"/>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semiHidden/>
    <w:pPr>
      <w:tabs>
        <w:tab w:val="left" w:pos="425"/>
      </w:tabs>
      <w:ind w:left="425" w:hanging="425"/>
    </w:pPr>
    <w:rPr>
      <w:sz w:val="20"/>
    </w:rPr>
  </w:style>
  <w:style w:type="paragraph" w:customStyle="1" w:styleId="Default">
    <w:name w:val="Default"/>
    <w:rsid w:val="00116579"/>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8763EC"/>
    <w:rPr>
      <w:rFonts w:ascii="Tahoma" w:hAnsi="Tahoma"/>
      <w:sz w:val="16"/>
      <w:szCs w:val="16"/>
      <w:lang w:val="x-none"/>
    </w:rPr>
  </w:style>
  <w:style w:type="character" w:customStyle="1" w:styleId="BalloonTextChar">
    <w:name w:val="Balloon Text Char"/>
    <w:link w:val="BalloonText"/>
    <w:rsid w:val="008763EC"/>
    <w:rPr>
      <w:rFonts w:ascii="Tahoma" w:eastAsia="Times New Roman" w:hAnsi="Tahoma" w:cs="Tahoma"/>
      <w:sz w:val="16"/>
      <w:szCs w:val="16"/>
      <w:lang w:eastAsia="en-US"/>
    </w:rPr>
  </w:style>
  <w:style w:type="character" w:customStyle="1" w:styleId="HeaderChar">
    <w:name w:val="Header Char"/>
    <w:link w:val="Header"/>
    <w:uiPriority w:val="99"/>
    <w:rsid w:val="008179ED"/>
    <w:rPr>
      <w:rFonts w:eastAsia="Times New Roman"/>
      <w:sz w:val="24"/>
      <w:lang w:eastAsia="en-US"/>
    </w:rPr>
  </w:style>
  <w:style w:type="character" w:styleId="CommentReference">
    <w:name w:val="annotation reference"/>
    <w:rsid w:val="003E5C15"/>
    <w:rPr>
      <w:sz w:val="16"/>
      <w:szCs w:val="16"/>
    </w:rPr>
  </w:style>
  <w:style w:type="paragraph" w:styleId="CommentText">
    <w:name w:val="annotation text"/>
    <w:basedOn w:val="Normal"/>
    <w:link w:val="CommentTextChar"/>
    <w:rsid w:val="003E5C15"/>
    <w:rPr>
      <w:sz w:val="20"/>
      <w:lang w:val="x-none"/>
    </w:rPr>
  </w:style>
  <w:style w:type="character" w:customStyle="1" w:styleId="CommentTextChar">
    <w:name w:val="Comment Text Char"/>
    <w:link w:val="CommentText"/>
    <w:rsid w:val="003E5C15"/>
    <w:rPr>
      <w:rFonts w:eastAsia="Times New Roman"/>
      <w:lang w:eastAsia="en-US"/>
    </w:rPr>
  </w:style>
  <w:style w:type="paragraph" w:styleId="CommentSubject">
    <w:name w:val="annotation subject"/>
    <w:basedOn w:val="CommentText"/>
    <w:next w:val="CommentText"/>
    <w:link w:val="CommentSubjectChar"/>
    <w:rsid w:val="003E5C15"/>
    <w:rPr>
      <w:b/>
      <w:bCs/>
    </w:rPr>
  </w:style>
  <w:style w:type="character" w:customStyle="1" w:styleId="CommentSubjectChar">
    <w:name w:val="Comment Subject Char"/>
    <w:link w:val="CommentSubject"/>
    <w:rsid w:val="003E5C15"/>
    <w:rPr>
      <w:rFonts w:eastAsia="Times New Roman"/>
      <w:b/>
      <w:bCs/>
      <w:lang w:eastAsia="en-US"/>
    </w:rPr>
  </w:style>
  <w:style w:type="table" w:styleId="TableGrid">
    <w:name w:val="Table Grid"/>
    <w:basedOn w:val="TableNormal"/>
    <w:rsid w:val="00EC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D6F"/>
    <w:pPr>
      <w:ind w:left="720"/>
    </w:pPr>
  </w:style>
  <w:style w:type="paragraph" w:styleId="Revision">
    <w:name w:val="Revision"/>
    <w:hidden/>
    <w:uiPriority w:val="99"/>
    <w:semiHidden/>
    <w:rsid w:val="00DE733B"/>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09368">
      <w:bodyDiv w:val="1"/>
      <w:marLeft w:val="0"/>
      <w:marRight w:val="0"/>
      <w:marTop w:val="0"/>
      <w:marBottom w:val="0"/>
      <w:divBdr>
        <w:top w:val="none" w:sz="0" w:space="0" w:color="auto"/>
        <w:left w:val="none" w:sz="0" w:space="0" w:color="auto"/>
        <w:bottom w:val="none" w:sz="0" w:space="0" w:color="auto"/>
        <w:right w:val="none" w:sz="0" w:space="0" w:color="auto"/>
      </w:divBdr>
    </w:div>
    <w:div w:id="1516459428">
      <w:bodyDiv w:val="1"/>
      <w:marLeft w:val="0"/>
      <w:marRight w:val="0"/>
      <w:marTop w:val="0"/>
      <w:marBottom w:val="0"/>
      <w:divBdr>
        <w:top w:val="none" w:sz="0" w:space="0" w:color="auto"/>
        <w:left w:val="none" w:sz="0" w:space="0" w:color="auto"/>
        <w:bottom w:val="none" w:sz="0" w:space="0" w:color="auto"/>
        <w:right w:val="none" w:sz="0" w:space="0" w:color="auto"/>
      </w:divBdr>
      <w:divsChild>
        <w:div w:id="1762875637">
          <w:marLeft w:val="0"/>
          <w:marRight w:val="0"/>
          <w:marTop w:val="0"/>
          <w:marBottom w:val="0"/>
          <w:divBdr>
            <w:top w:val="none" w:sz="0" w:space="0" w:color="auto"/>
            <w:left w:val="none" w:sz="0" w:space="0" w:color="auto"/>
            <w:bottom w:val="none" w:sz="0" w:space="0" w:color="auto"/>
            <w:right w:val="none" w:sz="0" w:space="0" w:color="auto"/>
          </w:divBdr>
          <w:divsChild>
            <w:div w:id="505755131">
              <w:marLeft w:val="0"/>
              <w:marRight w:val="0"/>
              <w:marTop w:val="0"/>
              <w:marBottom w:val="0"/>
              <w:divBdr>
                <w:top w:val="none" w:sz="0" w:space="0" w:color="auto"/>
                <w:left w:val="none" w:sz="0" w:space="0" w:color="auto"/>
                <w:bottom w:val="none" w:sz="0" w:space="0" w:color="auto"/>
                <w:right w:val="none" w:sz="0" w:space="0" w:color="auto"/>
              </w:divBdr>
              <w:divsChild>
                <w:div w:id="1949972501">
                  <w:marLeft w:val="0"/>
                  <w:marRight w:val="0"/>
                  <w:marTop w:val="0"/>
                  <w:marBottom w:val="0"/>
                  <w:divBdr>
                    <w:top w:val="none" w:sz="0" w:space="0" w:color="auto"/>
                    <w:left w:val="none" w:sz="0" w:space="0" w:color="auto"/>
                    <w:bottom w:val="none" w:sz="0" w:space="0" w:color="auto"/>
                    <w:right w:val="none" w:sz="0" w:space="0" w:color="auto"/>
                  </w:divBdr>
                  <w:divsChild>
                    <w:div w:id="1903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9C7E62876CC41948063872896F172" ma:contentTypeVersion="20" ma:contentTypeDescription="Create a new document." ma:contentTypeScope="" ma:versionID="1867670024501856e5956c792e13375a">
  <xsd:schema xmlns:xsd="http://www.w3.org/2001/XMLSchema" xmlns:xs="http://www.w3.org/2001/XMLSchema" xmlns:p="http://schemas.microsoft.com/office/2006/metadata/properties" xmlns:ns1="http://schemas.microsoft.com/sharepoint/v3" xmlns:ns2="98a9bc07-35e1-4618-bdfa-64e3688133c2" xmlns:ns3="264e1a90-42ec-4041-8dd1-bb93d566a69b" targetNamespace="http://schemas.microsoft.com/office/2006/metadata/properties" ma:root="true" ma:fieldsID="587c5acf537b72f991b5e889c67172fc" ns1:_="" ns2:_="" ns3:_="">
    <xsd:import namespace="http://schemas.microsoft.com/sharepoint/v3"/>
    <xsd:import namespace="98a9bc07-35e1-4618-bdfa-64e3688133c2"/>
    <xsd:import namespace="264e1a90-42ec-4041-8dd1-bb93d566a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9bc07-35e1-4618-bdfa-64e368813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897220-f80d-49b2-b1f4-ae50bb99aea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e1a90-42ec-4041-8dd1-bb93d566a6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3b6921-db61-4337-99de-477531d0f63b}" ma:internalName="TaxCatchAll" ma:showField="CatchAllData" ma:web="264e1a90-42ec-4041-8dd1-bb93d566a6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9bc07-35e1-4618-bdfa-64e3688133c2">
      <Terms xmlns="http://schemas.microsoft.com/office/infopath/2007/PartnerControls"/>
    </lcf76f155ced4ddcb4097134ff3c332f>
    <TaxCatchAll xmlns="264e1a90-42ec-4041-8dd1-bb93d566a69b" xsi:nil="true"/>
    <SharedWithUsers xmlns="264e1a90-42ec-4041-8dd1-bb93d566a69b">
      <UserInfo>
        <DisplayName>Zarrina Shakir</DisplayName>
        <AccountId>13</AccountId>
        <AccountType/>
      </UserInfo>
      <UserInfo>
        <DisplayName>Isabelle Mather</DisplayName>
        <AccountId>60</AccountId>
        <AccountType/>
      </UserInfo>
      <UserInfo>
        <DisplayName>Betsy Ewing</DisplayName>
        <AccountId>16</AccountId>
        <AccountType/>
      </UserInfo>
      <UserInfo>
        <DisplayName>Thomas Deinet</DisplayName>
        <AccountId>14</AccountId>
        <AccountType/>
      </UserInfo>
      <UserInfo>
        <DisplayName>Tina Hu</DisplayName>
        <AccountId>108</AccountId>
        <AccountType/>
      </UserInfo>
      <UserInfo>
        <DisplayName>Annie Yang</DisplayName>
        <AccountId>195</AccountId>
        <AccountType/>
      </UserInfo>
      <UserInfo>
        <DisplayName>Shani Mogan</DisplayName>
        <AccountId>112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B9450-38B7-4D3D-B026-2C99AB802E44}"/>
</file>

<file path=customXml/itemProps2.xml><?xml version="1.0" encoding="utf-8"?>
<ds:datastoreItem xmlns:ds="http://schemas.openxmlformats.org/officeDocument/2006/customXml" ds:itemID="{4EFCBDAE-0DF3-4BBF-9686-1FF17E060063}">
  <ds:schemaRefs>
    <ds:schemaRef ds:uri="http://schemas.openxmlformats.org/officeDocument/2006/bibliography"/>
  </ds:schemaRefs>
</ds:datastoreItem>
</file>

<file path=customXml/itemProps3.xml><?xml version="1.0" encoding="utf-8"?>
<ds:datastoreItem xmlns:ds="http://schemas.openxmlformats.org/officeDocument/2006/customXml" ds:itemID="{32DC313F-E759-43E8-B13B-6627AB4A3B5E}">
  <ds:schemaRefs>
    <ds:schemaRef ds:uri="http://schemas.microsoft.com/office/2006/metadata/properties"/>
    <ds:schemaRef ds:uri="http://schemas.microsoft.com/office/infopath/2007/PartnerControls"/>
    <ds:schemaRef ds:uri="98a9bc07-35e1-4618-bdfa-64e3688133c2"/>
    <ds:schemaRef ds:uri="264e1a90-42ec-4041-8dd1-bb93d566a69b"/>
  </ds:schemaRefs>
</ds:datastoreItem>
</file>

<file path=customXml/itemProps4.xml><?xml version="1.0" encoding="utf-8"?>
<ds:datastoreItem xmlns:ds="http://schemas.openxmlformats.org/officeDocument/2006/customXml" ds:itemID="{D307CF0B-36B5-415C-A9DE-F4B012376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1235</Words>
  <Characters>7042</Characters>
  <Application>Microsoft Office Word</Application>
  <DocSecurity>0</DocSecurity>
  <Lines>58</Lines>
  <Paragraphs>16</Paragraphs>
  <ScaleCrop>false</ScaleCrop>
  <Company>Hewlett-Packard Company</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Zarrina Shakir</dc:creator>
  <cp:lastModifiedBy>Zarrina Shakir</cp:lastModifiedBy>
  <cp:revision>3</cp:revision>
  <cp:lastPrinted>1900-01-01T00:00:00Z</cp:lastPrinted>
  <dcterms:created xsi:type="dcterms:W3CDTF">2026-04-10T16:25:00Z</dcterms:created>
  <dcterms:modified xsi:type="dcterms:W3CDTF">2026-04-10T16:25:00Z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0x010100A209C7E62876CC41948063872896F172</vt:lpwstr>
  </property>
</Properties>
</file>